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EB82" w14:textId="77777777" w:rsidR="00C32A00" w:rsidRPr="000D1E7B" w:rsidRDefault="00C32A00" w:rsidP="00400C84">
      <w:pPr>
        <w:jc w:val="both"/>
        <w:rPr>
          <w:rFonts w:ascii="Times New Roman" w:hAnsi="Times New Roman"/>
          <w:sz w:val="22"/>
          <w:szCs w:val="22"/>
        </w:rPr>
      </w:pPr>
    </w:p>
    <w:p w14:paraId="7D949B69" w14:textId="77777777" w:rsidR="008D1046" w:rsidRPr="000D1E7B" w:rsidRDefault="00B52D0C" w:rsidP="00400C84">
      <w:pPr>
        <w:jc w:val="both"/>
        <w:rPr>
          <w:rFonts w:ascii="Times New Roman" w:hAnsi="Times New Roman"/>
          <w:sz w:val="22"/>
          <w:szCs w:val="22"/>
        </w:rPr>
      </w:pPr>
      <w:r>
        <w:rPr>
          <w:rFonts w:ascii="Times New Roman" w:hAnsi="Times New Roman"/>
          <w:noProof/>
          <w:sz w:val="22"/>
          <w:szCs w:val="22"/>
        </w:rPr>
        <w:drawing>
          <wp:anchor distT="0" distB="0" distL="114300" distR="114300" simplePos="0" relativeHeight="251657216" behindDoc="0" locked="0" layoutInCell="1" allowOverlap="1" wp14:anchorId="185D1BD6" wp14:editId="4701B09E">
            <wp:simplePos x="0" y="0"/>
            <wp:positionH relativeFrom="margin">
              <wp:align>center</wp:align>
            </wp:positionH>
            <wp:positionV relativeFrom="margin">
              <wp:align>top</wp:align>
            </wp:positionV>
            <wp:extent cx="2257425" cy="2238375"/>
            <wp:effectExtent l="0" t="0" r="9525" b="9525"/>
            <wp:wrapSquare wrapText="bothSides"/>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B0C65" w14:textId="77777777" w:rsidR="008D1046" w:rsidRPr="000D1E7B" w:rsidRDefault="008D1046" w:rsidP="00400C84">
      <w:pPr>
        <w:jc w:val="both"/>
        <w:rPr>
          <w:rFonts w:ascii="Times New Roman" w:hAnsi="Times New Roman"/>
          <w:sz w:val="22"/>
          <w:szCs w:val="22"/>
        </w:rPr>
      </w:pPr>
    </w:p>
    <w:p w14:paraId="2DB76545" w14:textId="77777777" w:rsidR="008D1046" w:rsidRPr="000D1E7B" w:rsidRDefault="008D1046" w:rsidP="00400C84">
      <w:pPr>
        <w:jc w:val="both"/>
        <w:rPr>
          <w:rFonts w:ascii="Times New Roman" w:hAnsi="Times New Roman"/>
          <w:sz w:val="22"/>
          <w:szCs w:val="22"/>
        </w:rPr>
      </w:pPr>
    </w:p>
    <w:p w14:paraId="6FB4D517" w14:textId="77777777" w:rsidR="008D1046" w:rsidRPr="000D1E7B" w:rsidRDefault="008D1046" w:rsidP="00400C84">
      <w:pPr>
        <w:jc w:val="both"/>
        <w:rPr>
          <w:rFonts w:ascii="Times New Roman" w:hAnsi="Times New Roman"/>
          <w:b/>
          <w:bCs/>
          <w:sz w:val="22"/>
          <w:szCs w:val="22"/>
        </w:rPr>
        <w:sectPr w:rsidR="008D1046" w:rsidRPr="000D1E7B" w:rsidSect="003F2403">
          <w:endnotePr>
            <w:numFmt w:val="decimal"/>
          </w:endnotePr>
          <w:pgSz w:w="12240" w:h="15840"/>
          <w:pgMar w:top="1440" w:right="1440" w:bottom="1440" w:left="1440" w:header="1440" w:footer="1440" w:gutter="0"/>
          <w:cols w:space="720"/>
          <w:noEndnote/>
          <w:docGrid w:linePitch="272"/>
        </w:sectPr>
      </w:pPr>
    </w:p>
    <w:p w14:paraId="075FC912"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00B178CE"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33743255"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0BBBA2E7"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3865237D"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1B0F5102"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35A38CC0" w14:textId="77777777" w:rsidR="008D1046" w:rsidRPr="000D1E7B"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5E5B5F1D" w14:textId="77777777" w:rsidR="008D1046" w:rsidRDefault="008D1046" w:rsidP="00400C84">
      <w:pPr>
        <w:tabs>
          <w:tab w:val="left" w:pos="-1080"/>
          <w:tab w:val="left" w:pos="-720"/>
          <w:tab w:val="left" w:pos="0"/>
          <w:tab w:val="left" w:pos="450"/>
        </w:tabs>
        <w:ind w:left="450" w:hanging="450"/>
        <w:jc w:val="both"/>
        <w:rPr>
          <w:rFonts w:ascii="Times New Roman" w:hAnsi="Times New Roman"/>
          <w:b/>
          <w:bCs/>
          <w:sz w:val="22"/>
          <w:szCs w:val="22"/>
        </w:rPr>
      </w:pPr>
    </w:p>
    <w:p w14:paraId="725CD2AB" w14:textId="77777777" w:rsid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6E0AE2FA" w14:textId="77777777" w:rsid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32B29093" w14:textId="77777777" w:rsid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076125B5" w14:textId="77777777" w:rsid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34F03D1D" w14:textId="77777777" w:rsid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6BBD6295" w14:textId="77777777" w:rsidR="000D1E7B" w:rsidRPr="000D1E7B" w:rsidRDefault="000D1E7B" w:rsidP="00400C84">
      <w:pPr>
        <w:tabs>
          <w:tab w:val="left" w:pos="-1080"/>
          <w:tab w:val="left" w:pos="-720"/>
          <w:tab w:val="left" w:pos="0"/>
          <w:tab w:val="left" w:pos="450"/>
        </w:tabs>
        <w:ind w:left="450" w:hanging="450"/>
        <w:jc w:val="both"/>
        <w:rPr>
          <w:rFonts w:ascii="Times New Roman" w:hAnsi="Times New Roman"/>
          <w:b/>
          <w:bCs/>
          <w:sz w:val="22"/>
          <w:szCs w:val="22"/>
        </w:rPr>
      </w:pPr>
    </w:p>
    <w:p w14:paraId="5B7BE5A3" w14:textId="77777777" w:rsidR="008D1046" w:rsidRPr="00927AE9" w:rsidRDefault="008D1046" w:rsidP="00400C84">
      <w:pPr>
        <w:tabs>
          <w:tab w:val="left" w:pos="-1080"/>
          <w:tab w:val="left" w:pos="-720"/>
          <w:tab w:val="left" w:pos="0"/>
          <w:tab w:val="left" w:pos="450"/>
        </w:tabs>
        <w:ind w:left="450" w:hanging="450"/>
        <w:jc w:val="both"/>
        <w:rPr>
          <w:rFonts w:ascii="Arial" w:hAnsi="Arial" w:cs="Arial"/>
          <w:b/>
          <w:bCs/>
          <w:sz w:val="22"/>
          <w:szCs w:val="22"/>
        </w:rPr>
      </w:pPr>
    </w:p>
    <w:p w14:paraId="3B2593A1" w14:textId="77777777" w:rsidR="0063747A" w:rsidRDefault="0063747A" w:rsidP="00A968EE">
      <w:pPr>
        <w:tabs>
          <w:tab w:val="left" w:pos="-1080"/>
          <w:tab w:val="left" w:pos="-720"/>
          <w:tab w:val="left" w:pos="0"/>
          <w:tab w:val="left" w:pos="450"/>
        </w:tabs>
        <w:ind w:left="450"/>
        <w:jc w:val="center"/>
        <w:rPr>
          <w:rFonts w:ascii="Arial" w:hAnsi="Arial" w:cs="Arial"/>
          <w:b/>
          <w:bCs/>
          <w:sz w:val="32"/>
          <w:szCs w:val="32"/>
        </w:rPr>
      </w:pPr>
      <w:r w:rsidRPr="00927AE9">
        <w:rPr>
          <w:rFonts w:ascii="Arial" w:hAnsi="Arial" w:cs="Arial"/>
          <w:b/>
          <w:bCs/>
          <w:sz w:val="32"/>
          <w:szCs w:val="32"/>
        </w:rPr>
        <w:t>REQUEST FOR PROPOSALS</w:t>
      </w:r>
    </w:p>
    <w:p w14:paraId="2B9D532B" w14:textId="73F61F77" w:rsidR="00071C18" w:rsidRPr="00071C18" w:rsidRDefault="00071C18" w:rsidP="00071C18">
      <w:pPr>
        <w:tabs>
          <w:tab w:val="left" w:pos="-1080"/>
          <w:tab w:val="left" w:pos="-720"/>
          <w:tab w:val="left" w:pos="0"/>
          <w:tab w:val="left" w:pos="450"/>
        </w:tabs>
        <w:ind w:left="450"/>
        <w:jc w:val="center"/>
        <w:rPr>
          <w:rFonts w:ascii="Arial" w:hAnsi="Arial" w:cs="Arial"/>
          <w:b/>
          <w:bCs/>
          <w:sz w:val="32"/>
          <w:szCs w:val="32"/>
        </w:rPr>
      </w:pPr>
      <w:r>
        <w:rPr>
          <w:rFonts w:ascii="Arial" w:hAnsi="Arial" w:cs="Arial"/>
          <w:b/>
          <w:bCs/>
          <w:sz w:val="32"/>
          <w:szCs w:val="32"/>
        </w:rPr>
        <w:t xml:space="preserve">FOR </w:t>
      </w:r>
      <w:r w:rsidR="00E8295D">
        <w:rPr>
          <w:rFonts w:ascii="Arial" w:hAnsi="Arial" w:cs="Arial"/>
          <w:b/>
          <w:bCs/>
          <w:sz w:val="32"/>
          <w:szCs w:val="32"/>
        </w:rPr>
        <w:t>CODE ENFORCEMENT OFFICER</w:t>
      </w:r>
    </w:p>
    <w:p w14:paraId="4D8C5DA1"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5D2E8BEB"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5DBA8F89"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61496DF8" w14:textId="77777777" w:rsidR="00755A58" w:rsidRDefault="00755A58" w:rsidP="00400C84">
      <w:pPr>
        <w:tabs>
          <w:tab w:val="left" w:pos="-1080"/>
          <w:tab w:val="left" w:pos="-720"/>
          <w:tab w:val="left" w:pos="0"/>
          <w:tab w:val="left" w:pos="450"/>
        </w:tabs>
        <w:ind w:left="450" w:hanging="450"/>
        <w:jc w:val="both"/>
        <w:rPr>
          <w:rFonts w:ascii="Arial" w:hAnsi="Arial" w:cs="Arial"/>
          <w:b/>
          <w:bCs/>
          <w:sz w:val="22"/>
          <w:szCs w:val="22"/>
        </w:rPr>
      </w:pPr>
    </w:p>
    <w:p w14:paraId="5731C8DC" w14:textId="77777777" w:rsidR="00755A58" w:rsidRDefault="00755A58" w:rsidP="00400C84">
      <w:pPr>
        <w:tabs>
          <w:tab w:val="left" w:pos="-1080"/>
          <w:tab w:val="left" w:pos="-720"/>
          <w:tab w:val="left" w:pos="0"/>
          <w:tab w:val="left" w:pos="450"/>
        </w:tabs>
        <w:ind w:left="450" w:hanging="450"/>
        <w:jc w:val="both"/>
        <w:rPr>
          <w:rFonts w:ascii="Arial" w:hAnsi="Arial" w:cs="Arial"/>
          <w:b/>
          <w:bCs/>
          <w:sz w:val="22"/>
          <w:szCs w:val="22"/>
        </w:rPr>
      </w:pPr>
    </w:p>
    <w:p w14:paraId="324F6AD5" w14:textId="590CB2BC" w:rsidR="0063747A" w:rsidRPr="00927AE9" w:rsidRDefault="00B52D0C" w:rsidP="00400C84">
      <w:pPr>
        <w:tabs>
          <w:tab w:val="left" w:pos="-1080"/>
          <w:tab w:val="left" w:pos="-720"/>
          <w:tab w:val="left" w:pos="0"/>
          <w:tab w:val="left" w:pos="450"/>
        </w:tabs>
        <w:ind w:left="450" w:hanging="450"/>
        <w:jc w:val="both"/>
        <w:rPr>
          <w:rFonts w:ascii="Arial" w:hAnsi="Arial" w:cs="Arial"/>
          <w:b/>
          <w:bCs/>
          <w:sz w:val="22"/>
          <w:szCs w:val="22"/>
        </w:rPr>
      </w:pPr>
      <w:r w:rsidRPr="00927AE9">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26E16901" wp14:editId="30860968">
                <wp:simplePos x="0" y="0"/>
                <wp:positionH relativeFrom="column">
                  <wp:posOffset>-114300</wp:posOffset>
                </wp:positionH>
                <wp:positionV relativeFrom="paragraph">
                  <wp:posOffset>111760</wp:posOffset>
                </wp:positionV>
                <wp:extent cx="617220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69850" cmpd="thinThick">
                          <a:solidFill>
                            <a:srgbClr val="000000"/>
                          </a:solidFill>
                          <a:miter lim="800000"/>
                          <a:headEnd/>
                          <a:tailEnd/>
                        </a:ln>
                      </wps:spPr>
                      <wps:txbx>
                        <w:txbxContent>
                          <w:p w14:paraId="213756B6" w14:textId="6A63C02C" w:rsidR="00CE3836" w:rsidRPr="001453BF" w:rsidRDefault="00CE3836" w:rsidP="0063747A">
                            <w:pPr>
                              <w:tabs>
                                <w:tab w:val="left" w:pos="690"/>
                                <w:tab w:val="center" w:pos="4560"/>
                              </w:tabs>
                              <w:suppressAutoHyphens/>
                              <w:spacing w:before="90" w:after="54"/>
                              <w:jc w:val="center"/>
                              <w:rPr>
                                <w:rFonts w:ascii="Arial" w:hAnsi="Arial" w:cs="Arial"/>
                                <w:b/>
                                <w:spacing w:val="-3"/>
                                <w:szCs w:val="20"/>
                              </w:rPr>
                            </w:pPr>
                            <w:r w:rsidRPr="001453BF">
                              <w:rPr>
                                <w:rFonts w:ascii="Arial" w:hAnsi="Arial" w:cs="Arial"/>
                                <w:b/>
                                <w:spacing w:val="-3"/>
                                <w:szCs w:val="20"/>
                              </w:rPr>
                              <w:t xml:space="preserve">Release Date:  </w:t>
                            </w:r>
                            <w:r w:rsidR="009C4F08" w:rsidRPr="0066386E">
                              <w:rPr>
                                <w:rFonts w:ascii="Arial" w:hAnsi="Arial" w:cs="Arial"/>
                                <w:b/>
                                <w:spacing w:val="-3"/>
                                <w:szCs w:val="20"/>
                              </w:rPr>
                              <w:t>October 17</w:t>
                            </w:r>
                            <w:r w:rsidRPr="0066386E">
                              <w:rPr>
                                <w:rFonts w:ascii="Arial" w:hAnsi="Arial" w:cs="Arial"/>
                                <w:b/>
                                <w:spacing w:val="-3"/>
                                <w:szCs w:val="20"/>
                              </w:rPr>
                              <w:t>, 20</w:t>
                            </w:r>
                            <w:r w:rsidR="00106207" w:rsidRPr="0066386E">
                              <w:rPr>
                                <w:rFonts w:ascii="Arial" w:hAnsi="Arial" w:cs="Arial"/>
                                <w:b/>
                                <w:spacing w:val="-3"/>
                                <w:szCs w:val="20"/>
                              </w:rPr>
                              <w:t>22</w:t>
                            </w:r>
                          </w:p>
                          <w:p w14:paraId="630640CD" w14:textId="576F0762" w:rsidR="00CE3836" w:rsidRPr="001453BF" w:rsidRDefault="00CE3836" w:rsidP="00927AE9">
                            <w:pPr>
                              <w:tabs>
                                <w:tab w:val="left" w:pos="690"/>
                                <w:tab w:val="center" w:pos="4560"/>
                              </w:tabs>
                              <w:suppressAutoHyphens/>
                              <w:spacing w:before="90" w:after="54"/>
                              <w:jc w:val="center"/>
                              <w:rPr>
                                <w:rFonts w:ascii="Arial" w:hAnsi="Arial" w:cs="Arial"/>
                                <w:b/>
                                <w:spacing w:val="-3"/>
                                <w:sz w:val="28"/>
                                <w:szCs w:val="28"/>
                              </w:rPr>
                            </w:pPr>
                            <w:r w:rsidRPr="001453BF">
                              <w:rPr>
                                <w:rFonts w:ascii="Arial" w:hAnsi="Arial" w:cs="Arial"/>
                                <w:b/>
                                <w:spacing w:val="-3"/>
                                <w:sz w:val="28"/>
                                <w:szCs w:val="28"/>
                              </w:rPr>
                              <w:t>Deadline for Submission:</w:t>
                            </w:r>
                            <w:r w:rsidR="00E8295D">
                              <w:rPr>
                                <w:rFonts w:ascii="Arial" w:hAnsi="Arial" w:cs="Arial"/>
                                <w:b/>
                                <w:spacing w:val="-3"/>
                                <w:sz w:val="28"/>
                                <w:szCs w:val="28"/>
                                <w:u w:val="single"/>
                              </w:rPr>
                              <w:t xml:space="preserve"> </w:t>
                            </w:r>
                            <w:r w:rsidR="009C4F08">
                              <w:rPr>
                                <w:rFonts w:ascii="Arial" w:hAnsi="Arial" w:cs="Arial"/>
                                <w:b/>
                                <w:spacing w:val="-3"/>
                                <w:sz w:val="28"/>
                                <w:szCs w:val="28"/>
                                <w:u w:val="single"/>
                              </w:rPr>
                              <w:t xml:space="preserve">November </w:t>
                            </w:r>
                            <w:r w:rsidR="00995A9F">
                              <w:rPr>
                                <w:rFonts w:ascii="Arial" w:hAnsi="Arial" w:cs="Arial"/>
                                <w:b/>
                                <w:spacing w:val="-3"/>
                                <w:sz w:val="28"/>
                                <w:szCs w:val="28"/>
                                <w:u w:val="single"/>
                              </w:rPr>
                              <w:t>10</w:t>
                            </w:r>
                            <w:r w:rsidR="009C4F08">
                              <w:rPr>
                                <w:rFonts w:ascii="Arial" w:hAnsi="Arial" w:cs="Arial"/>
                                <w:b/>
                                <w:spacing w:val="-3"/>
                                <w:sz w:val="28"/>
                                <w:szCs w:val="28"/>
                                <w:u w:val="single"/>
                              </w:rPr>
                              <w:t xml:space="preserve">, </w:t>
                            </w:r>
                            <w:proofErr w:type="gramStart"/>
                            <w:r w:rsidRPr="0066386E">
                              <w:rPr>
                                <w:rFonts w:ascii="Arial" w:hAnsi="Arial" w:cs="Arial"/>
                                <w:b/>
                                <w:spacing w:val="-3"/>
                                <w:sz w:val="28"/>
                                <w:szCs w:val="28"/>
                                <w:u w:val="single"/>
                              </w:rPr>
                              <w:t>20</w:t>
                            </w:r>
                            <w:r w:rsidR="00106207" w:rsidRPr="0066386E">
                              <w:rPr>
                                <w:rFonts w:ascii="Arial" w:hAnsi="Arial" w:cs="Arial"/>
                                <w:b/>
                                <w:spacing w:val="-3"/>
                                <w:sz w:val="28"/>
                                <w:szCs w:val="28"/>
                                <w:u w:val="single"/>
                              </w:rPr>
                              <w:t>22</w:t>
                            </w:r>
                            <w:proofErr w:type="gramEnd"/>
                            <w:r w:rsidR="00D93F05" w:rsidRPr="0066386E">
                              <w:rPr>
                                <w:rFonts w:ascii="Arial" w:hAnsi="Arial" w:cs="Arial"/>
                                <w:b/>
                                <w:spacing w:val="-3"/>
                                <w:sz w:val="28"/>
                                <w:szCs w:val="28"/>
                                <w:u w:val="single"/>
                              </w:rPr>
                              <w:t xml:space="preserve"> at </w:t>
                            </w:r>
                            <w:r w:rsidR="00F026EF" w:rsidRPr="0066386E">
                              <w:rPr>
                                <w:rFonts w:ascii="Arial" w:hAnsi="Arial" w:cs="Arial"/>
                                <w:b/>
                                <w:spacing w:val="-3"/>
                                <w:sz w:val="28"/>
                                <w:szCs w:val="28"/>
                                <w:u w:val="single"/>
                              </w:rPr>
                              <w:t>4</w:t>
                            </w:r>
                            <w:r w:rsidR="00D93F05" w:rsidRPr="0066386E">
                              <w:rPr>
                                <w:rFonts w:ascii="Arial" w:hAnsi="Arial" w:cs="Arial"/>
                                <w:b/>
                                <w:spacing w:val="-3"/>
                                <w:sz w:val="28"/>
                                <w:szCs w:val="28"/>
                                <w:u w:val="single"/>
                              </w:rPr>
                              <w:t>:00 p.m.</w:t>
                            </w:r>
                            <w:r w:rsidRPr="001453BF">
                              <w:rPr>
                                <w:rFonts w:ascii="Arial" w:hAnsi="Arial" w:cs="Arial"/>
                                <w:b/>
                                <w:spacing w:val="-3"/>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6901" id="_x0000_t202" coordsize="21600,21600" o:spt="202" path="m,l,21600r21600,l21600,xe">
                <v:stroke joinstyle="miter"/>
                <v:path gradientshapeok="t" o:connecttype="rect"/>
              </v:shapetype>
              <v:shape id="Text Box 4" o:spid="_x0000_s1026" type="#_x0000_t202" style="position:absolute;left:0;text-align:left;margin-left:-9pt;margin-top:8.8pt;width:48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" strokeweight="5.5pt">
                <v:stroke linestyle="thinThick"/>
                <v:textbox>
                  <w:txbxContent>
                    <w:p w14:paraId="213756B6" w14:textId="6A63C02C" w:rsidR="00CE3836" w:rsidRPr="001453BF" w:rsidRDefault="00CE3836" w:rsidP="0063747A">
                      <w:pPr>
                        <w:tabs>
                          <w:tab w:val="left" w:pos="690"/>
                          <w:tab w:val="center" w:pos="4560"/>
                        </w:tabs>
                        <w:suppressAutoHyphens/>
                        <w:spacing w:before="90" w:after="54"/>
                        <w:jc w:val="center"/>
                        <w:rPr>
                          <w:rFonts w:ascii="Arial" w:hAnsi="Arial" w:cs="Arial"/>
                          <w:b/>
                          <w:spacing w:val="-3"/>
                          <w:szCs w:val="20"/>
                        </w:rPr>
                      </w:pPr>
                      <w:r w:rsidRPr="001453BF">
                        <w:rPr>
                          <w:rFonts w:ascii="Arial" w:hAnsi="Arial" w:cs="Arial"/>
                          <w:b/>
                          <w:spacing w:val="-3"/>
                          <w:szCs w:val="20"/>
                        </w:rPr>
                        <w:t xml:space="preserve">Release Date:  </w:t>
                      </w:r>
                      <w:r w:rsidR="009C4F08" w:rsidRPr="0066386E">
                        <w:rPr>
                          <w:rFonts w:ascii="Arial" w:hAnsi="Arial" w:cs="Arial"/>
                          <w:b/>
                          <w:spacing w:val="-3"/>
                          <w:szCs w:val="20"/>
                        </w:rPr>
                        <w:t>October 17</w:t>
                      </w:r>
                      <w:r w:rsidRPr="0066386E">
                        <w:rPr>
                          <w:rFonts w:ascii="Arial" w:hAnsi="Arial" w:cs="Arial"/>
                          <w:b/>
                          <w:spacing w:val="-3"/>
                          <w:szCs w:val="20"/>
                        </w:rPr>
                        <w:t>, 20</w:t>
                      </w:r>
                      <w:r w:rsidR="00106207" w:rsidRPr="0066386E">
                        <w:rPr>
                          <w:rFonts w:ascii="Arial" w:hAnsi="Arial" w:cs="Arial"/>
                          <w:b/>
                          <w:spacing w:val="-3"/>
                          <w:szCs w:val="20"/>
                        </w:rPr>
                        <w:t>22</w:t>
                      </w:r>
                    </w:p>
                    <w:p w14:paraId="630640CD" w14:textId="576F0762" w:rsidR="00CE3836" w:rsidRPr="001453BF" w:rsidRDefault="00CE3836" w:rsidP="00927AE9">
                      <w:pPr>
                        <w:tabs>
                          <w:tab w:val="left" w:pos="690"/>
                          <w:tab w:val="center" w:pos="4560"/>
                        </w:tabs>
                        <w:suppressAutoHyphens/>
                        <w:spacing w:before="90" w:after="54"/>
                        <w:jc w:val="center"/>
                        <w:rPr>
                          <w:rFonts w:ascii="Arial" w:hAnsi="Arial" w:cs="Arial"/>
                          <w:b/>
                          <w:spacing w:val="-3"/>
                          <w:sz w:val="28"/>
                          <w:szCs w:val="28"/>
                        </w:rPr>
                      </w:pPr>
                      <w:r w:rsidRPr="001453BF">
                        <w:rPr>
                          <w:rFonts w:ascii="Arial" w:hAnsi="Arial" w:cs="Arial"/>
                          <w:b/>
                          <w:spacing w:val="-3"/>
                          <w:sz w:val="28"/>
                          <w:szCs w:val="28"/>
                        </w:rPr>
                        <w:t>Deadline for Submission:</w:t>
                      </w:r>
                      <w:r w:rsidR="00E8295D">
                        <w:rPr>
                          <w:rFonts w:ascii="Arial" w:hAnsi="Arial" w:cs="Arial"/>
                          <w:b/>
                          <w:spacing w:val="-3"/>
                          <w:sz w:val="28"/>
                          <w:szCs w:val="28"/>
                          <w:u w:val="single"/>
                        </w:rPr>
                        <w:t xml:space="preserve"> </w:t>
                      </w:r>
                      <w:r w:rsidR="009C4F08">
                        <w:rPr>
                          <w:rFonts w:ascii="Arial" w:hAnsi="Arial" w:cs="Arial"/>
                          <w:b/>
                          <w:spacing w:val="-3"/>
                          <w:sz w:val="28"/>
                          <w:szCs w:val="28"/>
                          <w:u w:val="single"/>
                        </w:rPr>
                        <w:t xml:space="preserve">November </w:t>
                      </w:r>
                      <w:r w:rsidR="00995A9F">
                        <w:rPr>
                          <w:rFonts w:ascii="Arial" w:hAnsi="Arial" w:cs="Arial"/>
                          <w:b/>
                          <w:spacing w:val="-3"/>
                          <w:sz w:val="28"/>
                          <w:szCs w:val="28"/>
                          <w:u w:val="single"/>
                        </w:rPr>
                        <w:t>10</w:t>
                      </w:r>
                      <w:r w:rsidR="009C4F08">
                        <w:rPr>
                          <w:rFonts w:ascii="Arial" w:hAnsi="Arial" w:cs="Arial"/>
                          <w:b/>
                          <w:spacing w:val="-3"/>
                          <w:sz w:val="28"/>
                          <w:szCs w:val="28"/>
                          <w:u w:val="single"/>
                        </w:rPr>
                        <w:t xml:space="preserve">, </w:t>
                      </w:r>
                      <w:proofErr w:type="gramStart"/>
                      <w:r w:rsidRPr="0066386E">
                        <w:rPr>
                          <w:rFonts w:ascii="Arial" w:hAnsi="Arial" w:cs="Arial"/>
                          <w:b/>
                          <w:spacing w:val="-3"/>
                          <w:sz w:val="28"/>
                          <w:szCs w:val="28"/>
                          <w:u w:val="single"/>
                        </w:rPr>
                        <w:t>20</w:t>
                      </w:r>
                      <w:r w:rsidR="00106207" w:rsidRPr="0066386E">
                        <w:rPr>
                          <w:rFonts w:ascii="Arial" w:hAnsi="Arial" w:cs="Arial"/>
                          <w:b/>
                          <w:spacing w:val="-3"/>
                          <w:sz w:val="28"/>
                          <w:szCs w:val="28"/>
                          <w:u w:val="single"/>
                        </w:rPr>
                        <w:t>22</w:t>
                      </w:r>
                      <w:proofErr w:type="gramEnd"/>
                      <w:r w:rsidR="00D93F05" w:rsidRPr="0066386E">
                        <w:rPr>
                          <w:rFonts w:ascii="Arial" w:hAnsi="Arial" w:cs="Arial"/>
                          <w:b/>
                          <w:spacing w:val="-3"/>
                          <w:sz w:val="28"/>
                          <w:szCs w:val="28"/>
                          <w:u w:val="single"/>
                        </w:rPr>
                        <w:t xml:space="preserve"> at </w:t>
                      </w:r>
                      <w:r w:rsidR="00F026EF" w:rsidRPr="0066386E">
                        <w:rPr>
                          <w:rFonts w:ascii="Arial" w:hAnsi="Arial" w:cs="Arial"/>
                          <w:b/>
                          <w:spacing w:val="-3"/>
                          <w:sz w:val="28"/>
                          <w:szCs w:val="28"/>
                          <w:u w:val="single"/>
                        </w:rPr>
                        <w:t>4</w:t>
                      </w:r>
                      <w:r w:rsidR="00D93F05" w:rsidRPr="0066386E">
                        <w:rPr>
                          <w:rFonts w:ascii="Arial" w:hAnsi="Arial" w:cs="Arial"/>
                          <w:b/>
                          <w:spacing w:val="-3"/>
                          <w:sz w:val="28"/>
                          <w:szCs w:val="28"/>
                          <w:u w:val="single"/>
                        </w:rPr>
                        <w:t>:00 p.m.</w:t>
                      </w:r>
                      <w:r w:rsidRPr="001453BF">
                        <w:rPr>
                          <w:rFonts w:ascii="Arial" w:hAnsi="Arial" w:cs="Arial"/>
                          <w:b/>
                          <w:spacing w:val="-3"/>
                          <w:sz w:val="28"/>
                          <w:szCs w:val="28"/>
                        </w:rPr>
                        <w:t xml:space="preserve">  </w:t>
                      </w:r>
                    </w:p>
                  </w:txbxContent>
                </v:textbox>
              </v:shape>
            </w:pict>
          </mc:Fallback>
        </mc:AlternateContent>
      </w:r>
    </w:p>
    <w:p w14:paraId="2BC2328A"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5419A4B5"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76D0A604"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3D7DE7BB"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222FC993"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2"/>
          <w:szCs w:val="22"/>
        </w:rPr>
      </w:pPr>
    </w:p>
    <w:p w14:paraId="1E54E1AC" w14:textId="77777777" w:rsidR="0063747A" w:rsidRPr="00927AE9" w:rsidRDefault="0063747A" w:rsidP="00400C84">
      <w:pPr>
        <w:tabs>
          <w:tab w:val="left" w:pos="-1080"/>
          <w:tab w:val="left" w:pos="-720"/>
          <w:tab w:val="left" w:pos="0"/>
          <w:tab w:val="left" w:pos="450"/>
        </w:tabs>
        <w:ind w:left="450"/>
        <w:jc w:val="both"/>
        <w:rPr>
          <w:rFonts w:ascii="Arial" w:hAnsi="Arial" w:cs="Arial"/>
          <w:b/>
          <w:bCs/>
          <w:sz w:val="22"/>
          <w:szCs w:val="22"/>
        </w:rPr>
      </w:pPr>
    </w:p>
    <w:p w14:paraId="39625216" w14:textId="1C19C602" w:rsidR="0063747A" w:rsidRDefault="0063747A" w:rsidP="00400C84">
      <w:pPr>
        <w:tabs>
          <w:tab w:val="left" w:pos="-1080"/>
          <w:tab w:val="left" w:pos="-720"/>
          <w:tab w:val="left" w:pos="0"/>
          <w:tab w:val="left" w:pos="450"/>
        </w:tabs>
        <w:ind w:left="900" w:hanging="450"/>
        <w:jc w:val="both"/>
        <w:rPr>
          <w:rFonts w:ascii="Arial" w:hAnsi="Arial" w:cs="Arial"/>
          <w:b/>
          <w:bCs/>
          <w:sz w:val="22"/>
          <w:szCs w:val="22"/>
        </w:rPr>
      </w:pPr>
    </w:p>
    <w:p w14:paraId="23CE055B" w14:textId="53FAD7F1" w:rsidR="00D93F05" w:rsidRDefault="00D93F05"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Submit Proposals to:</w:t>
      </w:r>
    </w:p>
    <w:p w14:paraId="593B269F" w14:textId="77777777" w:rsidR="008A6233" w:rsidRDefault="008A6233" w:rsidP="00400C84">
      <w:pPr>
        <w:tabs>
          <w:tab w:val="left" w:pos="-1080"/>
          <w:tab w:val="left" w:pos="-720"/>
          <w:tab w:val="left" w:pos="0"/>
          <w:tab w:val="left" w:pos="450"/>
        </w:tabs>
        <w:ind w:left="900" w:hanging="450"/>
        <w:jc w:val="both"/>
        <w:rPr>
          <w:rFonts w:ascii="Arial" w:hAnsi="Arial" w:cs="Arial"/>
          <w:b/>
          <w:bCs/>
          <w:sz w:val="22"/>
          <w:szCs w:val="22"/>
        </w:rPr>
      </w:pPr>
    </w:p>
    <w:p w14:paraId="279A7CC0" w14:textId="6AFF955F" w:rsidR="00D93F05" w:rsidRDefault="00D93F05"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City of Lomita</w:t>
      </w:r>
    </w:p>
    <w:p w14:paraId="6A124403" w14:textId="79DC9FCF" w:rsidR="00D93F05" w:rsidRDefault="00D93F05"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Kathleen Gregory, City Clerk</w:t>
      </w:r>
    </w:p>
    <w:p w14:paraId="04A06C00" w14:textId="16DEFBBA" w:rsidR="008A6233" w:rsidRPr="00927AE9" w:rsidRDefault="007955EB" w:rsidP="00D93F05">
      <w:pPr>
        <w:tabs>
          <w:tab w:val="left" w:pos="-1080"/>
          <w:tab w:val="left" w:pos="-720"/>
          <w:tab w:val="left" w:pos="0"/>
          <w:tab w:val="left" w:pos="450"/>
        </w:tabs>
        <w:ind w:left="900" w:hanging="450"/>
        <w:jc w:val="both"/>
        <w:rPr>
          <w:rFonts w:ascii="Arial" w:hAnsi="Arial" w:cs="Arial"/>
          <w:b/>
          <w:bCs/>
          <w:sz w:val="22"/>
          <w:szCs w:val="22"/>
        </w:rPr>
      </w:pPr>
      <w:hyperlink r:id="rId9" w:history="1">
        <w:r w:rsidR="008A6233" w:rsidRPr="00CE4F91">
          <w:rPr>
            <w:rStyle w:val="Hyperlink"/>
            <w:rFonts w:ascii="Arial" w:hAnsi="Arial" w:cs="Arial"/>
            <w:b/>
            <w:bCs/>
            <w:sz w:val="22"/>
            <w:szCs w:val="22"/>
          </w:rPr>
          <w:t>k.gregory@lomitacity.com</w:t>
        </w:r>
      </w:hyperlink>
      <w:r w:rsidR="008A6233">
        <w:rPr>
          <w:rFonts w:ascii="Arial" w:hAnsi="Arial" w:cs="Arial"/>
          <w:b/>
          <w:bCs/>
          <w:sz w:val="22"/>
          <w:szCs w:val="22"/>
        </w:rPr>
        <w:t xml:space="preserve"> </w:t>
      </w:r>
    </w:p>
    <w:p w14:paraId="3BD68804" w14:textId="77777777" w:rsidR="00D93F05" w:rsidRDefault="00D93F05" w:rsidP="00400C84">
      <w:pPr>
        <w:tabs>
          <w:tab w:val="left" w:pos="-1080"/>
          <w:tab w:val="left" w:pos="-720"/>
          <w:tab w:val="left" w:pos="0"/>
          <w:tab w:val="left" w:pos="450"/>
        </w:tabs>
        <w:ind w:left="900" w:hanging="450"/>
        <w:jc w:val="both"/>
        <w:rPr>
          <w:rFonts w:ascii="Arial" w:hAnsi="Arial" w:cs="Arial"/>
          <w:b/>
          <w:bCs/>
          <w:sz w:val="22"/>
          <w:szCs w:val="22"/>
        </w:rPr>
      </w:pPr>
    </w:p>
    <w:p w14:paraId="42A3AC67" w14:textId="4D457515" w:rsidR="00D93F05" w:rsidRDefault="00D93F05" w:rsidP="00400C84">
      <w:pPr>
        <w:tabs>
          <w:tab w:val="left" w:pos="-1080"/>
          <w:tab w:val="left" w:pos="-720"/>
          <w:tab w:val="left" w:pos="0"/>
          <w:tab w:val="left" w:pos="450"/>
        </w:tabs>
        <w:ind w:left="900" w:hanging="450"/>
        <w:jc w:val="both"/>
        <w:rPr>
          <w:rFonts w:ascii="Arial" w:hAnsi="Arial" w:cs="Arial"/>
          <w:b/>
          <w:bCs/>
          <w:sz w:val="22"/>
          <w:szCs w:val="22"/>
        </w:rPr>
      </w:pPr>
    </w:p>
    <w:p w14:paraId="7CA97FDD" w14:textId="0C1E4990" w:rsidR="008A6233" w:rsidRDefault="008A6233"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Refer questions to:</w:t>
      </w:r>
    </w:p>
    <w:p w14:paraId="00F8C779" w14:textId="77777777" w:rsidR="008A6233" w:rsidRDefault="008A6233" w:rsidP="00400C84">
      <w:pPr>
        <w:tabs>
          <w:tab w:val="left" w:pos="-1080"/>
          <w:tab w:val="left" w:pos="-720"/>
          <w:tab w:val="left" w:pos="0"/>
          <w:tab w:val="left" w:pos="450"/>
        </w:tabs>
        <w:ind w:left="900" w:hanging="450"/>
        <w:jc w:val="both"/>
        <w:rPr>
          <w:rFonts w:ascii="Arial" w:hAnsi="Arial" w:cs="Arial"/>
          <w:b/>
          <w:bCs/>
          <w:sz w:val="22"/>
          <w:szCs w:val="22"/>
        </w:rPr>
      </w:pPr>
    </w:p>
    <w:p w14:paraId="20694F05" w14:textId="77777777" w:rsidR="00E65CB7" w:rsidRPr="0066386E" w:rsidRDefault="00E65CB7" w:rsidP="00400C84">
      <w:pPr>
        <w:tabs>
          <w:tab w:val="left" w:pos="-1080"/>
          <w:tab w:val="left" w:pos="-720"/>
          <w:tab w:val="left" w:pos="0"/>
          <w:tab w:val="left" w:pos="450"/>
        </w:tabs>
        <w:ind w:left="900" w:hanging="450"/>
        <w:jc w:val="both"/>
        <w:rPr>
          <w:rFonts w:ascii="Arial" w:hAnsi="Arial" w:cs="Arial"/>
          <w:b/>
          <w:bCs/>
          <w:sz w:val="22"/>
          <w:szCs w:val="22"/>
        </w:rPr>
      </w:pPr>
      <w:r w:rsidRPr="0066386E">
        <w:rPr>
          <w:rFonts w:ascii="Arial" w:hAnsi="Arial" w:cs="Arial"/>
          <w:b/>
          <w:bCs/>
          <w:sz w:val="22"/>
          <w:szCs w:val="22"/>
        </w:rPr>
        <w:t xml:space="preserve">Sheri Repp </w:t>
      </w:r>
      <w:proofErr w:type="spellStart"/>
      <w:r w:rsidRPr="0066386E">
        <w:rPr>
          <w:rFonts w:ascii="Arial" w:hAnsi="Arial" w:cs="Arial"/>
          <w:b/>
          <w:bCs/>
          <w:sz w:val="22"/>
          <w:szCs w:val="22"/>
        </w:rPr>
        <w:t>Loadman</w:t>
      </w:r>
      <w:proofErr w:type="spellEnd"/>
      <w:r w:rsidRPr="0066386E">
        <w:rPr>
          <w:rFonts w:ascii="Arial" w:hAnsi="Arial" w:cs="Arial"/>
          <w:b/>
          <w:bCs/>
          <w:sz w:val="22"/>
          <w:szCs w:val="22"/>
        </w:rPr>
        <w:t>,</w:t>
      </w:r>
    </w:p>
    <w:p w14:paraId="4AD66B8B" w14:textId="77777777" w:rsidR="00E65CB7" w:rsidRPr="0066386E" w:rsidRDefault="00E65CB7" w:rsidP="00400C84">
      <w:pPr>
        <w:tabs>
          <w:tab w:val="left" w:pos="-1080"/>
          <w:tab w:val="left" w:pos="-720"/>
          <w:tab w:val="left" w:pos="0"/>
          <w:tab w:val="left" w:pos="450"/>
        </w:tabs>
        <w:ind w:left="900" w:hanging="450"/>
        <w:jc w:val="both"/>
        <w:rPr>
          <w:rFonts w:ascii="Arial" w:hAnsi="Arial" w:cs="Arial"/>
          <w:b/>
          <w:bCs/>
          <w:sz w:val="22"/>
          <w:szCs w:val="22"/>
        </w:rPr>
      </w:pPr>
      <w:r w:rsidRPr="0066386E">
        <w:rPr>
          <w:rFonts w:ascii="Arial" w:hAnsi="Arial" w:cs="Arial"/>
          <w:b/>
          <w:bCs/>
          <w:sz w:val="22"/>
          <w:szCs w:val="22"/>
        </w:rPr>
        <w:t>Community &amp; Economic Development Department</w:t>
      </w:r>
    </w:p>
    <w:p w14:paraId="0BF3DE3A" w14:textId="714E192D" w:rsidR="0063747A" w:rsidRDefault="0063747A" w:rsidP="00400C84">
      <w:pPr>
        <w:tabs>
          <w:tab w:val="left" w:pos="-1080"/>
          <w:tab w:val="left" w:pos="-720"/>
          <w:tab w:val="left" w:pos="0"/>
          <w:tab w:val="left" w:pos="450"/>
        </w:tabs>
        <w:ind w:left="900" w:hanging="450"/>
        <w:jc w:val="both"/>
        <w:rPr>
          <w:rFonts w:ascii="Arial" w:hAnsi="Arial" w:cs="Arial"/>
          <w:b/>
          <w:bCs/>
          <w:sz w:val="22"/>
          <w:szCs w:val="22"/>
        </w:rPr>
      </w:pPr>
      <w:r w:rsidRPr="0066386E">
        <w:rPr>
          <w:rFonts w:ascii="Arial" w:hAnsi="Arial" w:cs="Arial"/>
          <w:b/>
          <w:bCs/>
          <w:sz w:val="22"/>
          <w:szCs w:val="22"/>
        </w:rPr>
        <w:t>City of Lomita</w:t>
      </w:r>
    </w:p>
    <w:p w14:paraId="5C28C6E3" w14:textId="59E1B1E1" w:rsidR="00E65CB7" w:rsidRDefault="00E65CB7"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24300 Narbonne Avenue</w:t>
      </w:r>
    </w:p>
    <w:p w14:paraId="4271FDF9" w14:textId="526B371A" w:rsidR="00E65CB7" w:rsidRDefault="00E65CB7"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Lomita, CA  90717</w:t>
      </w:r>
    </w:p>
    <w:p w14:paraId="762DBEED" w14:textId="0125EC3C" w:rsidR="00E65CB7" w:rsidRDefault="00E65CB7"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(310) 325-7110</w:t>
      </w:r>
    </w:p>
    <w:p w14:paraId="26E45D3D" w14:textId="2418EE3A" w:rsidR="00E65CB7" w:rsidRPr="00927AE9" w:rsidRDefault="00E65CB7" w:rsidP="00400C84">
      <w:pPr>
        <w:tabs>
          <w:tab w:val="left" w:pos="-1080"/>
          <w:tab w:val="left" w:pos="-720"/>
          <w:tab w:val="left" w:pos="0"/>
          <w:tab w:val="left" w:pos="450"/>
        </w:tabs>
        <w:ind w:left="900" w:hanging="450"/>
        <w:jc w:val="both"/>
        <w:rPr>
          <w:rFonts w:ascii="Arial" w:hAnsi="Arial" w:cs="Arial"/>
          <w:b/>
          <w:bCs/>
          <w:sz w:val="22"/>
          <w:szCs w:val="22"/>
        </w:rPr>
      </w:pPr>
      <w:r>
        <w:rPr>
          <w:rFonts w:ascii="Arial" w:hAnsi="Arial" w:cs="Arial"/>
          <w:b/>
          <w:bCs/>
          <w:sz w:val="22"/>
          <w:szCs w:val="22"/>
        </w:rPr>
        <w:t>s.repp@lomitacity.com</w:t>
      </w:r>
    </w:p>
    <w:p w14:paraId="3437FE2F" w14:textId="77777777" w:rsidR="0063747A" w:rsidRPr="00927AE9" w:rsidRDefault="0063747A" w:rsidP="00400C84">
      <w:pPr>
        <w:tabs>
          <w:tab w:val="left" w:pos="-1080"/>
          <w:tab w:val="left" w:pos="-720"/>
          <w:tab w:val="left" w:pos="0"/>
          <w:tab w:val="left" w:pos="450"/>
        </w:tabs>
        <w:jc w:val="both"/>
        <w:rPr>
          <w:rFonts w:ascii="Arial" w:hAnsi="Arial" w:cs="Arial"/>
          <w:b/>
          <w:bCs/>
          <w:sz w:val="24"/>
          <w:lang w:val="fr-FR"/>
        </w:rPr>
      </w:pPr>
      <w:r w:rsidRPr="00927AE9">
        <w:rPr>
          <w:rFonts w:ascii="Arial" w:hAnsi="Arial" w:cs="Arial"/>
          <w:b/>
          <w:bCs/>
          <w:sz w:val="22"/>
          <w:szCs w:val="22"/>
        </w:rPr>
        <w:br w:type="page"/>
      </w:r>
      <w:r w:rsidRPr="00927AE9">
        <w:rPr>
          <w:rFonts w:ascii="Arial" w:hAnsi="Arial" w:cs="Arial"/>
          <w:b/>
          <w:bCs/>
          <w:sz w:val="24"/>
          <w:u w:val="single"/>
        </w:rPr>
        <w:lastRenderedPageBreak/>
        <w:t>REQUEST FOR PROPOSALS</w:t>
      </w:r>
    </w:p>
    <w:p w14:paraId="631F1FBF" w14:textId="77777777" w:rsidR="0063747A" w:rsidRPr="00927AE9" w:rsidRDefault="0063747A" w:rsidP="00400C84">
      <w:pPr>
        <w:tabs>
          <w:tab w:val="left" w:pos="-1080"/>
          <w:tab w:val="left" w:pos="-720"/>
          <w:tab w:val="left" w:pos="0"/>
          <w:tab w:val="left" w:pos="450"/>
        </w:tabs>
        <w:ind w:left="450" w:hanging="450"/>
        <w:jc w:val="both"/>
        <w:rPr>
          <w:rFonts w:ascii="Arial" w:hAnsi="Arial" w:cs="Arial"/>
          <w:b/>
          <w:bCs/>
          <w:sz w:val="24"/>
        </w:rPr>
      </w:pPr>
    </w:p>
    <w:p w14:paraId="3C11D7F3" w14:textId="77777777" w:rsidR="00E5416C" w:rsidRPr="00927AE9" w:rsidRDefault="00144D7E" w:rsidP="007500AB">
      <w:pPr>
        <w:tabs>
          <w:tab w:val="left" w:pos="-1080"/>
          <w:tab w:val="left" w:pos="-720"/>
          <w:tab w:val="left" w:pos="0"/>
          <w:tab w:val="left" w:pos="540"/>
        </w:tabs>
        <w:ind w:left="540" w:hanging="540"/>
        <w:jc w:val="both"/>
        <w:rPr>
          <w:rFonts w:ascii="Arial" w:hAnsi="Arial" w:cs="Arial"/>
          <w:b/>
          <w:bCs/>
          <w:sz w:val="24"/>
        </w:rPr>
      </w:pPr>
      <w:r w:rsidRPr="00927AE9">
        <w:rPr>
          <w:rFonts w:ascii="Arial" w:hAnsi="Arial" w:cs="Arial"/>
          <w:b/>
          <w:bCs/>
          <w:sz w:val="24"/>
        </w:rPr>
        <w:t>I.</w:t>
      </w:r>
      <w:r w:rsidRPr="00927AE9">
        <w:rPr>
          <w:rFonts w:ascii="Arial" w:hAnsi="Arial" w:cs="Arial"/>
          <w:b/>
          <w:bCs/>
          <w:sz w:val="24"/>
        </w:rPr>
        <w:tab/>
      </w:r>
      <w:r w:rsidR="00E5416C" w:rsidRPr="00927AE9">
        <w:rPr>
          <w:rFonts w:ascii="Arial" w:hAnsi="Arial" w:cs="Arial"/>
          <w:b/>
          <w:bCs/>
          <w:sz w:val="24"/>
        </w:rPr>
        <w:t xml:space="preserve">OBJECTIVE </w:t>
      </w:r>
    </w:p>
    <w:p w14:paraId="13965EE5" w14:textId="77777777" w:rsidR="00E5416C" w:rsidRPr="00927AE9" w:rsidRDefault="00E5416C" w:rsidP="00400C84">
      <w:pPr>
        <w:tabs>
          <w:tab w:val="left" w:pos="-1080"/>
          <w:tab w:val="left" w:pos="-720"/>
          <w:tab w:val="left" w:pos="0"/>
          <w:tab w:val="left" w:pos="450"/>
        </w:tabs>
        <w:ind w:left="450" w:hanging="450"/>
        <w:jc w:val="both"/>
        <w:rPr>
          <w:rFonts w:ascii="Arial" w:hAnsi="Arial" w:cs="Arial"/>
          <w:b/>
          <w:bCs/>
          <w:sz w:val="24"/>
        </w:rPr>
      </w:pPr>
    </w:p>
    <w:p w14:paraId="0AC333F6" w14:textId="2EAC8449" w:rsidR="002017C5" w:rsidRDefault="00AC3576" w:rsidP="004B23A1">
      <w:pPr>
        <w:widowControl/>
        <w:jc w:val="both"/>
        <w:rPr>
          <w:rFonts w:ascii="Arial" w:hAnsi="Arial" w:cs="Arial"/>
          <w:sz w:val="24"/>
        </w:rPr>
      </w:pPr>
      <w:r w:rsidRPr="00927AE9">
        <w:rPr>
          <w:rFonts w:ascii="Arial" w:hAnsi="Arial" w:cs="Arial"/>
          <w:sz w:val="24"/>
        </w:rPr>
        <w:t xml:space="preserve">The City of Lomita is seeking written proposals from </w:t>
      </w:r>
      <w:r w:rsidR="002017C5">
        <w:rPr>
          <w:rFonts w:ascii="Arial" w:hAnsi="Arial" w:cs="Arial"/>
          <w:sz w:val="24"/>
        </w:rPr>
        <w:t>qualified</w:t>
      </w:r>
      <w:r w:rsidRPr="00927AE9">
        <w:rPr>
          <w:rFonts w:ascii="Arial" w:hAnsi="Arial" w:cs="Arial"/>
          <w:sz w:val="24"/>
        </w:rPr>
        <w:t xml:space="preserve"> firms</w:t>
      </w:r>
      <w:r w:rsidR="009C4F08">
        <w:rPr>
          <w:rFonts w:ascii="Arial" w:hAnsi="Arial" w:cs="Arial"/>
          <w:sz w:val="24"/>
        </w:rPr>
        <w:t xml:space="preserve"> to provide On-Call Code Enforcement Services.</w:t>
      </w:r>
      <w:r w:rsidR="001E7E80">
        <w:rPr>
          <w:rFonts w:ascii="Arial" w:hAnsi="Arial" w:cs="Arial"/>
          <w:sz w:val="24"/>
        </w:rPr>
        <w:t xml:space="preserve"> The selected firm</w:t>
      </w:r>
      <w:r w:rsidR="00E65CB7">
        <w:rPr>
          <w:rFonts w:ascii="Arial" w:hAnsi="Arial" w:cs="Arial"/>
          <w:sz w:val="24"/>
        </w:rPr>
        <w:t xml:space="preserve"> will be primarily dedicated to code enforcement related to massage establishments and practitioners. </w:t>
      </w:r>
      <w:r w:rsidR="001E7E80">
        <w:rPr>
          <w:rFonts w:ascii="Arial" w:hAnsi="Arial" w:cs="Arial"/>
          <w:sz w:val="24"/>
        </w:rPr>
        <w:t xml:space="preserve">  The </w:t>
      </w:r>
      <w:proofErr w:type="gramStart"/>
      <w:r w:rsidR="001E7E80">
        <w:rPr>
          <w:rFonts w:ascii="Arial" w:hAnsi="Arial" w:cs="Arial"/>
          <w:sz w:val="24"/>
        </w:rPr>
        <w:t>City</w:t>
      </w:r>
      <w:proofErr w:type="gramEnd"/>
      <w:r w:rsidR="001E7E80">
        <w:rPr>
          <w:rFonts w:ascii="Arial" w:hAnsi="Arial" w:cs="Arial"/>
          <w:sz w:val="24"/>
        </w:rPr>
        <w:t xml:space="preserve"> anticipates entering into a two-year agreement with the selected firm, with the option to extend for an additional year.</w:t>
      </w:r>
      <w:r w:rsidR="00B97EC4">
        <w:rPr>
          <w:rFonts w:ascii="Arial" w:hAnsi="Arial" w:cs="Arial"/>
          <w:sz w:val="24"/>
        </w:rPr>
        <w:t xml:space="preserve">  The need for on-call services will vary and will be mutually agreed</w:t>
      </w:r>
      <w:r w:rsidR="00492CBB">
        <w:rPr>
          <w:rFonts w:ascii="Arial" w:hAnsi="Arial" w:cs="Arial"/>
          <w:sz w:val="24"/>
        </w:rPr>
        <w:t xml:space="preserve"> based</w:t>
      </w:r>
      <w:r w:rsidR="00B97EC4">
        <w:rPr>
          <w:rFonts w:ascii="Arial" w:hAnsi="Arial" w:cs="Arial"/>
          <w:sz w:val="24"/>
        </w:rPr>
        <w:t xml:space="preserve"> upon changing circumstances. </w:t>
      </w:r>
    </w:p>
    <w:p w14:paraId="7DAD23C1" w14:textId="77777777" w:rsidR="002017C5" w:rsidRDefault="002017C5" w:rsidP="004B23A1">
      <w:pPr>
        <w:widowControl/>
        <w:jc w:val="both"/>
        <w:rPr>
          <w:rFonts w:ascii="Arial" w:hAnsi="Arial" w:cs="Arial"/>
          <w:sz w:val="24"/>
        </w:rPr>
      </w:pPr>
    </w:p>
    <w:p w14:paraId="76419693" w14:textId="77777777" w:rsidR="00AC3576" w:rsidRPr="00927AE9" w:rsidRDefault="002017C5" w:rsidP="004B23A1">
      <w:pPr>
        <w:widowControl/>
        <w:jc w:val="both"/>
        <w:rPr>
          <w:rFonts w:ascii="Arial" w:hAnsi="Arial" w:cs="Arial"/>
          <w:sz w:val="24"/>
        </w:rPr>
      </w:pPr>
      <w:r>
        <w:rPr>
          <w:rFonts w:ascii="Arial" w:hAnsi="Arial" w:cs="Arial"/>
          <w:sz w:val="24"/>
        </w:rPr>
        <w:t xml:space="preserve">This RFP describes the required scope of services and the minimum information that must be included in the proposal. Failure to submit information in accordance with the RFP requirements may be cause for disqualification. </w:t>
      </w:r>
      <w:r w:rsidR="004B23A1" w:rsidRPr="00927AE9">
        <w:rPr>
          <w:rFonts w:ascii="Arial" w:hAnsi="Arial" w:cs="Arial"/>
          <w:sz w:val="24"/>
        </w:rPr>
        <w:t xml:space="preserve"> </w:t>
      </w:r>
    </w:p>
    <w:p w14:paraId="4D3A8228" w14:textId="77777777" w:rsidR="00E5416C" w:rsidRPr="00927AE9" w:rsidRDefault="00E5416C" w:rsidP="00400C84">
      <w:pPr>
        <w:tabs>
          <w:tab w:val="left" w:pos="-1080"/>
          <w:tab w:val="left" w:pos="-720"/>
          <w:tab w:val="left" w:pos="0"/>
          <w:tab w:val="left" w:pos="450"/>
        </w:tabs>
        <w:ind w:left="450" w:hanging="450"/>
        <w:jc w:val="both"/>
        <w:rPr>
          <w:rFonts w:ascii="Arial" w:hAnsi="Arial" w:cs="Arial"/>
          <w:bCs/>
          <w:sz w:val="24"/>
        </w:rPr>
      </w:pPr>
    </w:p>
    <w:p w14:paraId="58A02301" w14:textId="5A83FAFC" w:rsidR="00E5416C" w:rsidRPr="00927AE9" w:rsidRDefault="00144D7E" w:rsidP="001E7E80">
      <w:pPr>
        <w:tabs>
          <w:tab w:val="left" w:pos="-1080"/>
          <w:tab w:val="left" w:pos="-720"/>
          <w:tab w:val="left" w:pos="0"/>
          <w:tab w:val="left" w:pos="720"/>
        </w:tabs>
        <w:ind w:left="540" w:hanging="540"/>
        <w:jc w:val="both"/>
        <w:rPr>
          <w:rFonts w:ascii="Arial" w:hAnsi="Arial" w:cs="Arial"/>
          <w:b/>
          <w:bCs/>
          <w:sz w:val="24"/>
        </w:rPr>
      </w:pPr>
      <w:r w:rsidRPr="00927AE9">
        <w:rPr>
          <w:rFonts w:ascii="Arial" w:hAnsi="Arial" w:cs="Arial"/>
          <w:b/>
          <w:bCs/>
          <w:sz w:val="24"/>
        </w:rPr>
        <w:t>II.</w:t>
      </w:r>
      <w:r w:rsidRPr="00927AE9">
        <w:rPr>
          <w:rFonts w:ascii="Arial" w:hAnsi="Arial" w:cs="Arial"/>
          <w:b/>
          <w:bCs/>
          <w:sz w:val="24"/>
        </w:rPr>
        <w:tab/>
      </w:r>
      <w:r w:rsidR="00E5416C" w:rsidRPr="00927AE9">
        <w:rPr>
          <w:rFonts w:ascii="Arial" w:hAnsi="Arial" w:cs="Arial"/>
          <w:b/>
          <w:bCs/>
          <w:sz w:val="24"/>
        </w:rPr>
        <w:t xml:space="preserve">GENERAL INFORMATION </w:t>
      </w:r>
    </w:p>
    <w:p w14:paraId="126BBB7A" w14:textId="77777777" w:rsidR="00E5416C" w:rsidRPr="00927AE9" w:rsidRDefault="00E5416C" w:rsidP="00400C84">
      <w:pPr>
        <w:tabs>
          <w:tab w:val="left" w:pos="-1080"/>
          <w:tab w:val="left" w:pos="-720"/>
          <w:tab w:val="left" w:pos="0"/>
          <w:tab w:val="left" w:pos="450"/>
        </w:tabs>
        <w:ind w:left="450" w:hanging="450"/>
        <w:jc w:val="both"/>
        <w:rPr>
          <w:rFonts w:ascii="Arial" w:hAnsi="Arial" w:cs="Arial"/>
          <w:bCs/>
          <w:sz w:val="24"/>
        </w:rPr>
      </w:pPr>
    </w:p>
    <w:p w14:paraId="4890E8F3" w14:textId="42A5DA12" w:rsidR="00E65CB7" w:rsidRDefault="001E7E80" w:rsidP="00BB75AA">
      <w:pPr>
        <w:widowControl/>
        <w:jc w:val="both"/>
        <w:rPr>
          <w:rFonts w:ascii="Arial" w:hAnsi="Arial" w:cs="Arial"/>
          <w:sz w:val="24"/>
        </w:rPr>
      </w:pPr>
      <w:r>
        <w:rPr>
          <w:rFonts w:ascii="Arial" w:hAnsi="Arial" w:cs="Arial"/>
          <w:bCs/>
          <w:sz w:val="24"/>
        </w:rPr>
        <w:t xml:space="preserve">Located in the South Bay area of Los Angeles County, the City of Lomita is a suburban community with a population just under 21,000 residents.  </w:t>
      </w:r>
      <w:r w:rsidR="00AA7200">
        <w:rPr>
          <w:rFonts w:ascii="Arial" w:hAnsi="Arial" w:cs="Arial"/>
          <w:bCs/>
          <w:sz w:val="24"/>
        </w:rPr>
        <w:t xml:space="preserve">The City of </w:t>
      </w:r>
      <w:r w:rsidR="00AA7200" w:rsidRPr="009C4F08">
        <w:rPr>
          <w:rFonts w:ascii="Arial" w:hAnsi="Arial" w:cs="Arial"/>
          <w:sz w:val="24"/>
        </w:rPr>
        <w:t xml:space="preserve">Lomita </w:t>
      </w:r>
      <w:r w:rsidR="009C4F08" w:rsidRPr="0066386E">
        <w:rPr>
          <w:rFonts w:ascii="Arial" w:hAnsi="Arial" w:cs="Arial"/>
          <w:sz w:val="24"/>
        </w:rPr>
        <w:t xml:space="preserve">has a need to contract with </w:t>
      </w:r>
      <w:r>
        <w:rPr>
          <w:rFonts w:ascii="Arial" w:hAnsi="Arial" w:cs="Arial"/>
          <w:sz w:val="24"/>
        </w:rPr>
        <w:t>a qualified firm</w:t>
      </w:r>
      <w:r w:rsidR="009C4F08" w:rsidRPr="0066386E">
        <w:rPr>
          <w:rFonts w:ascii="Arial" w:hAnsi="Arial" w:cs="Arial"/>
          <w:sz w:val="24"/>
        </w:rPr>
        <w:t xml:space="preserve"> to provide Code Enforcement Officers with experience for on-call code enforcement services to augment the Department’s staff during periods of high workloads, subject to funding availability and proper delegation of authority by the </w:t>
      </w:r>
      <w:r w:rsidR="009C4F08">
        <w:rPr>
          <w:rFonts w:ascii="Arial" w:hAnsi="Arial" w:cs="Arial"/>
          <w:sz w:val="24"/>
        </w:rPr>
        <w:t>City</w:t>
      </w:r>
      <w:r w:rsidR="009C4F08" w:rsidRPr="0066386E">
        <w:rPr>
          <w:rFonts w:ascii="Arial" w:hAnsi="Arial" w:cs="Arial"/>
          <w:sz w:val="24"/>
        </w:rPr>
        <w:t>.</w:t>
      </w:r>
      <w:r w:rsidR="009C4F08">
        <w:rPr>
          <w:rFonts w:ascii="Arial" w:hAnsi="Arial" w:cs="Arial"/>
          <w:sz w:val="24"/>
        </w:rPr>
        <w:t xml:space="preserve">  </w:t>
      </w:r>
      <w:r w:rsidR="006A371B">
        <w:rPr>
          <w:rFonts w:ascii="Arial" w:hAnsi="Arial" w:cs="Arial"/>
          <w:sz w:val="24"/>
        </w:rPr>
        <w:t xml:space="preserve">The Community and Economic Development Department </w:t>
      </w:r>
      <w:r w:rsidR="006A371B">
        <w:rPr>
          <w:rFonts w:ascii="Arial" w:hAnsi="Arial" w:cs="Arial"/>
          <w:bCs/>
          <w:sz w:val="24"/>
        </w:rPr>
        <w:t xml:space="preserve">currently employs one Code Enforcement Officer II to enforce the municipal code. </w:t>
      </w:r>
      <w:r w:rsidR="00E65CB7">
        <w:rPr>
          <w:rFonts w:ascii="Arial" w:hAnsi="Arial" w:cs="Arial"/>
          <w:sz w:val="24"/>
        </w:rPr>
        <w:t xml:space="preserve">The City is specifically seeking assistance to ensure massage establishments </w:t>
      </w:r>
      <w:proofErr w:type="gramStart"/>
      <w:r w:rsidR="00E65CB7">
        <w:rPr>
          <w:rFonts w:ascii="Arial" w:hAnsi="Arial" w:cs="Arial"/>
          <w:sz w:val="24"/>
        </w:rPr>
        <w:t xml:space="preserve">are </w:t>
      </w:r>
      <w:r w:rsidR="006A371B">
        <w:rPr>
          <w:rFonts w:ascii="Arial" w:hAnsi="Arial" w:cs="Arial"/>
          <w:sz w:val="24"/>
        </w:rPr>
        <w:t>in compliance with</w:t>
      </w:r>
      <w:proofErr w:type="gramEnd"/>
      <w:r w:rsidR="00E65CB7">
        <w:rPr>
          <w:rFonts w:ascii="Arial" w:hAnsi="Arial" w:cs="Arial"/>
          <w:sz w:val="24"/>
        </w:rPr>
        <w:t xml:space="preserve"> regulations as forth under the Lomita Municipal Code.  </w:t>
      </w:r>
      <w:r w:rsidR="00E65CB7">
        <w:rPr>
          <w:rFonts w:ascii="Arial" w:hAnsi="Arial" w:cs="Arial"/>
          <w:bCs/>
          <w:sz w:val="24"/>
        </w:rPr>
        <w:t xml:space="preserve">The City of Lomita currently has 22 massage establishments </w:t>
      </w:r>
      <w:r w:rsidR="00E65CB7">
        <w:rPr>
          <w:rFonts w:ascii="Arial" w:hAnsi="Arial" w:cs="Arial"/>
          <w:sz w:val="24"/>
        </w:rPr>
        <w:t>with active business licenses and massage registration certificates.</w:t>
      </w:r>
    </w:p>
    <w:p w14:paraId="5D05CF84" w14:textId="77777777" w:rsidR="006760BE" w:rsidRPr="006760BE" w:rsidRDefault="006760BE" w:rsidP="006760BE">
      <w:pPr>
        <w:widowControl/>
        <w:jc w:val="both"/>
        <w:rPr>
          <w:rFonts w:ascii="Arial" w:hAnsi="Arial" w:cs="Arial"/>
          <w:sz w:val="24"/>
        </w:rPr>
      </w:pPr>
    </w:p>
    <w:p w14:paraId="50825ED4" w14:textId="107DB9CF" w:rsidR="00042ACE" w:rsidRPr="0066386E" w:rsidRDefault="006760BE" w:rsidP="0066386E">
      <w:pPr>
        <w:widowControl/>
        <w:jc w:val="both"/>
        <w:rPr>
          <w:rFonts w:ascii="Arial" w:hAnsi="Arial" w:cs="Arial"/>
          <w:sz w:val="24"/>
        </w:rPr>
      </w:pPr>
      <w:r w:rsidRPr="0066386E">
        <w:rPr>
          <w:rFonts w:ascii="Arial" w:hAnsi="Arial" w:cs="Arial"/>
          <w:sz w:val="24"/>
        </w:rPr>
        <w:t>The selected firm, and assigned personnel, will have the experience and knowledge to independently receive complaints, verify violations, and work with the property owner</w:t>
      </w:r>
      <w:r w:rsidR="00042ACE">
        <w:rPr>
          <w:rFonts w:ascii="Arial" w:hAnsi="Arial" w:cs="Arial"/>
          <w:sz w:val="24"/>
        </w:rPr>
        <w:t xml:space="preserve"> or business</w:t>
      </w:r>
      <w:r w:rsidRPr="0066386E">
        <w:rPr>
          <w:rFonts w:ascii="Arial" w:hAnsi="Arial" w:cs="Arial"/>
          <w:sz w:val="24"/>
        </w:rPr>
        <w:t xml:space="preserve"> to gain resolution. The assigned personnel should also have excellent communication and conflict resolution skills </w:t>
      </w:r>
      <w:proofErr w:type="gramStart"/>
      <w:r w:rsidRPr="0066386E">
        <w:rPr>
          <w:rFonts w:ascii="Arial" w:hAnsi="Arial" w:cs="Arial"/>
          <w:sz w:val="24"/>
        </w:rPr>
        <w:t>in order to</w:t>
      </w:r>
      <w:proofErr w:type="gramEnd"/>
      <w:r w:rsidRPr="0066386E">
        <w:rPr>
          <w:rFonts w:ascii="Arial" w:hAnsi="Arial" w:cs="Arial"/>
          <w:sz w:val="24"/>
        </w:rPr>
        <w:t xml:space="preserve"> provide a high level of customer service</w:t>
      </w:r>
      <w:r w:rsidR="00042ACE">
        <w:rPr>
          <w:rFonts w:ascii="Arial" w:hAnsi="Arial" w:cs="Arial"/>
          <w:sz w:val="24"/>
        </w:rPr>
        <w:t>.</w:t>
      </w:r>
    </w:p>
    <w:p w14:paraId="339DE6B1" w14:textId="4BA7DA95" w:rsidR="001453BF" w:rsidRDefault="001453BF" w:rsidP="0066386E">
      <w:pPr>
        <w:widowControl/>
        <w:jc w:val="both"/>
        <w:rPr>
          <w:rFonts w:ascii="Arial" w:hAnsi="Arial" w:cs="Arial"/>
          <w:b/>
          <w:sz w:val="24"/>
        </w:rPr>
      </w:pPr>
    </w:p>
    <w:p w14:paraId="27E8E35F" w14:textId="5AE4EF91" w:rsidR="0020145E" w:rsidRPr="00927AE9" w:rsidRDefault="00C962E0" w:rsidP="007500AB">
      <w:pPr>
        <w:widowControl/>
        <w:ind w:left="540" w:hanging="540"/>
        <w:jc w:val="both"/>
        <w:rPr>
          <w:rFonts w:ascii="Arial" w:hAnsi="Arial" w:cs="Arial"/>
          <w:sz w:val="24"/>
        </w:rPr>
      </w:pPr>
      <w:r w:rsidRPr="00927AE9">
        <w:rPr>
          <w:rFonts w:ascii="Arial" w:hAnsi="Arial" w:cs="Arial"/>
          <w:b/>
          <w:sz w:val="24"/>
        </w:rPr>
        <w:t>I</w:t>
      </w:r>
      <w:r w:rsidR="00C6003A">
        <w:rPr>
          <w:rFonts w:ascii="Arial" w:hAnsi="Arial" w:cs="Arial"/>
          <w:b/>
          <w:sz w:val="24"/>
        </w:rPr>
        <w:t>II</w:t>
      </w:r>
      <w:r w:rsidR="007500AB">
        <w:rPr>
          <w:rFonts w:ascii="Arial" w:hAnsi="Arial" w:cs="Arial"/>
          <w:b/>
          <w:sz w:val="24"/>
        </w:rPr>
        <w:t>.</w:t>
      </w:r>
      <w:r w:rsidR="007500AB">
        <w:rPr>
          <w:rFonts w:ascii="Arial" w:hAnsi="Arial" w:cs="Arial"/>
          <w:b/>
          <w:sz w:val="24"/>
        </w:rPr>
        <w:tab/>
      </w:r>
      <w:r w:rsidR="008B5ACE" w:rsidRPr="00927AE9">
        <w:rPr>
          <w:rFonts w:ascii="Arial" w:hAnsi="Arial" w:cs="Arial"/>
          <w:b/>
          <w:sz w:val="24"/>
        </w:rPr>
        <w:t xml:space="preserve">SCOPE OF SERVICES </w:t>
      </w:r>
    </w:p>
    <w:p w14:paraId="2C677992" w14:textId="77777777" w:rsidR="000D1E7B" w:rsidRPr="00927AE9" w:rsidRDefault="000D1E7B" w:rsidP="00400C84">
      <w:pPr>
        <w:widowControl/>
        <w:jc w:val="both"/>
        <w:rPr>
          <w:rFonts w:ascii="Arial" w:hAnsi="Arial" w:cs="Arial"/>
          <w:sz w:val="24"/>
        </w:rPr>
      </w:pPr>
    </w:p>
    <w:p w14:paraId="6D1C98D3" w14:textId="44B6F254" w:rsidR="00BB3E0D" w:rsidRDefault="00BB3E0D" w:rsidP="007F6F2F">
      <w:pPr>
        <w:widowControl/>
        <w:jc w:val="both"/>
        <w:rPr>
          <w:rFonts w:ascii="Arial" w:hAnsi="Arial" w:cs="Arial"/>
          <w:sz w:val="24"/>
        </w:rPr>
      </w:pPr>
      <w:r w:rsidRPr="007F6F2F">
        <w:rPr>
          <w:rFonts w:ascii="Arial" w:hAnsi="Arial" w:cs="Arial"/>
          <w:sz w:val="24"/>
        </w:rPr>
        <w:t xml:space="preserve">The </w:t>
      </w:r>
      <w:r w:rsidR="006A371B">
        <w:rPr>
          <w:rFonts w:ascii="Arial" w:hAnsi="Arial" w:cs="Arial"/>
          <w:sz w:val="24"/>
        </w:rPr>
        <w:t>selected</w:t>
      </w:r>
      <w:r w:rsidR="006A371B" w:rsidRPr="007F6F2F">
        <w:rPr>
          <w:rFonts w:ascii="Arial" w:hAnsi="Arial" w:cs="Arial"/>
          <w:sz w:val="24"/>
        </w:rPr>
        <w:t xml:space="preserve"> </w:t>
      </w:r>
      <w:r w:rsidRPr="007F6F2F">
        <w:rPr>
          <w:rFonts w:ascii="Arial" w:hAnsi="Arial" w:cs="Arial"/>
          <w:sz w:val="24"/>
        </w:rPr>
        <w:t xml:space="preserve">firm </w:t>
      </w:r>
      <w:r w:rsidR="006A371B">
        <w:rPr>
          <w:rFonts w:ascii="Arial" w:hAnsi="Arial" w:cs="Arial"/>
          <w:sz w:val="24"/>
        </w:rPr>
        <w:t>shall provide the following services upon the request of the Department</w:t>
      </w:r>
      <w:r w:rsidRPr="007F6F2F">
        <w:rPr>
          <w:rFonts w:ascii="Arial" w:hAnsi="Arial" w:cs="Arial"/>
          <w:sz w:val="24"/>
        </w:rPr>
        <w:t>:</w:t>
      </w:r>
    </w:p>
    <w:p w14:paraId="22FC7E6D" w14:textId="3A5E62F7" w:rsidR="006A371B" w:rsidRDefault="006A371B" w:rsidP="007F6F2F">
      <w:pPr>
        <w:widowControl/>
        <w:jc w:val="both"/>
        <w:rPr>
          <w:rFonts w:ascii="Arial" w:hAnsi="Arial" w:cs="Arial"/>
          <w:sz w:val="24"/>
        </w:rPr>
      </w:pPr>
    </w:p>
    <w:p w14:paraId="1241D5C0" w14:textId="40C5A3A9" w:rsidR="00662359" w:rsidRDefault="006A371B" w:rsidP="00662359">
      <w:pPr>
        <w:pStyle w:val="ListParagraph"/>
        <w:widowControl/>
        <w:numPr>
          <w:ilvl w:val="0"/>
          <w:numId w:val="39"/>
        </w:numPr>
        <w:jc w:val="both"/>
        <w:rPr>
          <w:rFonts w:ascii="Arial" w:hAnsi="Arial" w:cs="Arial"/>
          <w:sz w:val="24"/>
        </w:rPr>
      </w:pPr>
      <w:r w:rsidRPr="0066386E">
        <w:rPr>
          <w:rFonts w:ascii="Arial" w:hAnsi="Arial" w:cs="Arial"/>
          <w:sz w:val="24"/>
        </w:rPr>
        <w:t>Inspections –</w:t>
      </w:r>
      <w:r w:rsidR="00662359">
        <w:rPr>
          <w:rFonts w:ascii="Arial" w:hAnsi="Arial" w:cs="Arial"/>
          <w:sz w:val="24"/>
        </w:rPr>
        <w:t xml:space="preserve"> P</w:t>
      </w:r>
      <w:r w:rsidRPr="0066386E">
        <w:rPr>
          <w:rFonts w:ascii="Arial" w:hAnsi="Arial" w:cs="Arial"/>
          <w:sz w:val="24"/>
        </w:rPr>
        <w:t xml:space="preserve">rovide qualified </w:t>
      </w:r>
      <w:r w:rsidR="009009E1">
        <w:rPr>
          <w:rFonts w:ascii="Arial" w:hAnsi="Arial" w:cs="Arial"/>
          <w:sz w:val="24"/>
        </w:rPr>
        <w:t xml:space="preserve">personnel </w:t>
      </w:r>
      <w:r w:rsidRPr="0066386E">
        <w:rPr>
          <w:rFonts w:ascii="Arial" w:hAnsi="Arial" w:cs="Arial"/>
          <w:sz w:val="24"/>
        </w:rPr>
        <w:t xml:space="preserve">to perform code enforcement inspections in a lawful manner that respects the reasonable expectations of privacy and security of persons and their properties. The inspections conducted by the </w:t>
      </w:r>
      <w:r w:rsidR="00662359">
        <w:rPr>
          <w:rFonts w:ascii="Arial" w:hAnsi="Arial" w:cs="Arial"/>
          <w:sz w:val="24"/>
        </w:rPr>
        <w:t>selected firm</w:t>
      </w:r>
      <w:r w:rsidRPr="0066386E">
        <w:rPr>
          <w:rFonts w:ascii="Arial" w:hAnsi="Arial" w:cs="Arial"/>
          <w:sz w:val="24"/>
        </w:rPr>
        <w:t xml:space="preserve"> will determine if conditions on the properties being inspected </w:t>
      </w:r>
      <w:proofErr w:type="gramStart"/>
      <w:r w:rsidRPr="0066386E">
        <w:rPr>
          <w:rFonts w:ascii="Arial" w:hAnsi="Arial" w:cs="Arial"/>
          <w:sz w:val="24"/>
        </w:rPr>
        <w:t>are in compliance with</w:t>
      </w:r>
      <w:proofErr w:type="gramEnd"/>
      <w:r w:rsidRPr="0066386E">
        <w:rPr>
          <w:rFonts w:ascii="Arial" w:hAnsi="Arial" w:cs="Arial"/>
          <w:sz w:val="24"/>
        </w:rPr>
        <w:t xml:space="preserve"> </w:t>
      </w:r>
      <w:r w:rsidR="00662359">
        <w:rPr>
          <w:rFonts w:ascii="Arial" w:hAnsi="Arial" w:cs="Arial"/>
          <w:sz w:val="24"/>
        </w:rPr>
        <w:t>the Lomita Municipal</w:t>
      </w:r>
      <w:r w:rsidRPr="0066386E">
        <w:rPr>
          <w:rFonts w:ascii="Arial" w:hAnsi="Arial" w:cs="Arial"/>
          <w:sz w:val="24"/>
        </w:rPr>
        <w:t xml:space="preserve"> Code</w:t>
      </w:r>
      <w:r w:rsidR="00662359">
        <w:rPr>
          <w:rFonts w:ascii="Arial" w:hAnsi="Arial" w:cs="Arial"/>
          <w:sz w:val="24"/>
        </w:rPr>
        <w:t xml:space="preserve"> and other applicable regulations</w:t>
      </w:r>
      <w:r w:rsidRPr="0066386E">
        <w:rPr>
          <w:rFonts w:ascii="Arial" w:hAnsi="Arial" w:cs="Arial"/>
          <w:sz w:val="24"/>
        </w:rPr>
        <w:t xml:space="preserve">. The </w:t>
      </w:r>
      <w:r w:rsidR="00662359">
        <w:rPr>
          <w:rFonts w:ascii="Arial" w:hAnsi="Arial" w:cs="Arial"/>
          <w:sz w:val="24"/>
        </w:rPr>
        <w:t>selected firm</w:t>
      </w:r>
      <w:r w:rsidRPr="0066386E">
        <w:rPr>
          <w:rFonts w:ascii="Arial" w:hAnsi="Arial" w:cs="Arial"/>
          <w:sz w:val="24"/>
        </w:rPr>
        <w:t xml:space="preserve"> shall be qualified to do the following</w:t>
      </w:r>
      <w:r w:rsidR="00662359">
        <w:rPr>
          <w:rFonts w:ascii="Arial" w:hAnsi="Arial" w:cs="Arial"/>
          <w:sz w:val="24"/>
        </w:rPr>
        <w:t>:</w:t>
      </w:r>
    </w:p>
    <w:p w14:paraId="538EE2AC" w14:textId="77777777" w:rsidR="00662359" w:rsidRDefault="00662359" w:rsidP="0066386E">
      <w:pPr>
        <w:pStyle w:val="ListParagraph"/>
        <w:widowControl/>
        <w:jc w:val="both"/>
        <w:rPr>
          <w:rFonts w:ascii="Arial" w:hAnsi="Arial" w:cs="Arial"/>
          <w:sz w:val="24"/>
        </w:rPr>
      </w:pPr>
    </w:p>
    <w:p w14:paraId="42A8C877" w14:textId="5262B5D5" w:rsidR="00662359" w:rsidRDefault="006A371B" w:rsidP="0066386E">
      <w:pPr>
        <w:pStyle w:val="ListParagraph"/>
        <w:widowControl/>
        <w:numPr>
          <w:ilvl w:val="0"/>
          <w:numId w:val="40"/>
        </w:numPr>
        <w:jc w:val="both"/>
        <w:rPr>
          <w:rFonts w:ascii="Arial" w:hAnsi="Arial" w:cs="Arial"/>
          <w:sz w:val="24"/>
        </w:rPr>
      </w:pPr>
      <w:r w:rsidRPr="0066386E">
        <w:rPr>
          <w:rFonts w:ascii="Arial" w:hAnsi="Arial" w:cs="Arial"/>
          <w:sz w:val="24"/>
        </w:rPr>
        <w:lastRenderedPageBreak/>
        <w:t xml:space="preserve">Perform inspections for violations of </w:t>
      </w:r>
      <w:r w:rsidR="003E52A0" w:rsidRPr="003E52A0">
        <w:rPr>
          <w:rFonts w:ascii="Arial" w:hAnsi="Arial" w:cs="Arial"/>
          <w:sz w:val="24"/>
        </w:rPr>
        <w:t xml:space="preserve">building codes </w:t>
      </w:r>
      <w:r w:rsidRPr="0066386E">
        <w:rPr>
          <w:rFonts w:ascii="Arial" w:hAnsi="Arial" w:cs="Arial"/>
          <w:sz w:val="24"/>
        </w:rPr>
        <w:t xml:space="preserve">and </w:t>
      </w:r>
      <w:r w:rsidR="003E52A0" w:rsidRPr="003E52A0">
        <w:rPr>
          <w:rFonts w:ascii="Arial" w:hAnsi="Arial" w:cs="Arial"/>
          <w:sz w:val="24"/>
        </w:rPr>
        <w:t xml:space="preserve">ordinances </w:t>
      </w:r>
      <w:r w:rsidRPr="0066386E">
        <w:rPr>
          <w:rFonts w:ascii="Arial" w:hAnsi="Arial" w:cs="Arial"/>
          <w:sz w:val="24"/>
        </w:rPr>
        <w:t xml:space="preserve">as adopted by the </w:t>
      </w:r>
      <w:proofErr w:type="gramStart"/>
      <w:r w:rsidR="00662359">
        <w:rPr>
          <w:rFonts w:ascii="Arial" w:hAnsi="Arial" w:cs="Arial"/>
          <w:sz w:val="24"/>
        </w:rPr>
        <w:t>City</w:t>
      </w:r>
      <w:proofErr w:type="gramEnd"/>
      <w:r w:rsidRPr="0066386E">
        <w:rPr>
          <w:rFonts w:ascii="Arial" w:hAnsi="Arial" w:cs="Arial"/>
          <w:sz w:val="24"/>
        </w:rPr>
        <w:t xml:space="preserve"> </w:t>
      </w:r>
    </w:p>
    <w:p w14:paraId="48217104" w14:textId="1C657618" w:rsidR="00662359" w:rsidRDefault="006A371B" w:rsidP="0066386E">
      <w:pPr>
        <w:pStyle w:val="ListParagraph"/>
        <w:widowControl/>
        <w:numPr>
          <w:ilvl w:val="0"/>
          <w:numId w:val="40"/>
        </w:numPr>
        <w:jc w:val="both"/>
        <w:rPr>
          <w:rFonts w:ascii="Arial" w:hAnsi="Arial" w:cs="Arial"/>
          <w:sz w:val="24"/>
        </w:rPr>
      </w:pPr>
      <w:r w:rsidRPr="0066386E">
        <w:rPr>
          <w:rFonts w:ascii="Arial" w:hAnsi="Arial" w:cs="Arial"/>
          <w:sz w:val="24"/>
        </w:rPr>
        <w:t xml:space="preserve">Research properties for prior approvals, permits, and general information relating to violations </w:t>
      </w:r>
    </w:p>
    <w:p w14:paraId="08A1ABFD" w14:textId="278B8C5F" w:rsidR="00662359" w:rsidRDefault="006A371B" w:rsidP="0066386E">
      <w:pPr>
        <w:pStyle w:val="ListParagraph"/>
        <w:widowControl/>
        <w:numPr>
          <w:ilvl w:val="0"/>
          <w:numId w:val="40"/>
        </w:numPr>
        <w:jc w:val="both"/>
        <w:rPr>
          <w:rFonts w:ascii="Arial" w:hAnsi="Arial" w:cs="Arial"/>
          <w:sz w:val="24"/>
        </w:rPr>
      </w:pPr>
      <w:r w:rsidRPr="0066386E">
        <w:rPr>
          <w:rFonts w:ascii="Arial" w:hAnsi="Arial" w:cs="Arial"/>
          <w:sz w:val="24"/>
        </w:rPr>
        <w:t xml:space="preserve">Investigate and take necessary action when a violation of </w:t>
      </w:r>
      <w:r w:rsidR="00662359">
        <w:rPr>
          <w:rFonts w:ascii="Arial" w:hAnsi="Arial" w:cs="Arial"/>
          <w:sz w:val="24"/>
        </w:rPr>
        <w:t>Lomita Municipal</w:t>
      </w:r>
      <w:r w:rsidRPr="0066386E">
        <w:rPr>
          <w:rFonts w:ascii="Arial" w:hAnsi="Arial" w:cs="Arial"/>
          <w:sz w:val="24"/>
        </w:rPr>
        <w:t xml:space="preserve"> Code</w:t>
      </w:r>
      <w:r w:rsidR="009009E1">
        <w:rPr>
          <w:rFonts w:ascii="Arial" w:hAnsi="Arial" w:cs="Arial"/>
          <w:sz w:val="24"/>
        </w:rPr>
        <w:t xml:space="preserve"> or other applicable codes</w:t>
      </w:r>
      <w:r w:rsidRPr="0066386E">
        <w:rPr>
          <w:rFonts w:ascii="Arial" w:hAnsi="Arial" w:cs="Arial"/>
          <w:sz w:val="24"/>
        </w:rPr>
        <w:t xml:space="preserve"> exists </w:t>
      </w:r>
    </w:p>
    <w:p w14:paraId="2E6EA597" w14:textId="6F6AF7B4" w:rsidR="003E52A0" w:rsidRDefault="003E52A0" w:rsidP="003E52A0">
      <w:pPr>
        <w:pStyle w:val="ListParagraph"/>
        <w:widowControl/>
        <w:numPr>
          <w:ilvl w:val="0"/>
          <w:numId w:val="40"/>
        </w:numPr>
        <w:jc w:val="both"/>
        <w:rPr>
          <w:rFonts w:ascii="Arial" w:hAnsi="Arial" w:cs="Arial"/>
          <w:sz w:val="24"/>
        </w:rPr>
      </w:pPr>
      <w:r w:rsidRPr="00990AE9">
        <w:rPr>
          <w:rFonts w:ascii="Arial" w:hAnsi="Arial" w:cs="Arial"/>
          <w:sz w:val="24"/>
        </w:rPr>
        <w:t>Maintain files, databases, and records related to citations and violations.</w:t>
      </w:r>
    </w:p>
    <w:p w14:paraId="62A7B7F3" w14:textId="4C1D7597" w:rsidR="003E52A0" w:rsidRDefault="003E52A0" w:rsidP="003E52A0">
      <w:pPr>
        <w:pStyle w:val="ListParagraph"/>
        <w:widowControl/>
        <w:numPr>
          <w:ilvl w:val="0"/>
          <w:numId w:val="40"/>
        </w:numPr>
        <w:jc w:val="both"/>
        <w:rPr>
          <w:rFonts w:ascii="Arial" w:hAnsi="Arial" w:cs="Arial"/>
          <w:sz w:val="24"/>
        </w:rPr>
      </w:pPr>
      <w:r>
        <w:rPr>
          <w:rFonts w:ascii="Arial" w:hAnsi="Arial" w:cs="Arial"/>
          <w:sz w:val="24"/>
        </w:rPr>
        <w:t>Confer and coordinate code enforcement activities and inspections with other departments and agencies</w:t>
      </w:r>
    </w:p>
    <w:p w14:paraId="5900934B" w14:textId="63FA8D90" w:rsidR="000F3A61" w:rsidRPr="007A5D39" w:rsidRDefault="000F3A61" w:rsidP="000F3A61">
      <w:pPr>
        <w:pStyle w:val="ListParagraph"/>
        <w:numPr>
          <w:ilvl w:val="0"/>
          <w:numId w:val="40"/>
        </w:numPr>
        <w:rPr>
          <w:rFonts w:ascii="Arial" w:hAnsi="Arial" w:cs="Arial"/>
          <w:sz w:val="24"/>
        </w:rPr>
      </w:pPr>
      <w:r>
        <w:rPr>
          <w:rFonts w:ascii="Arial" w:hAnsi="Arial" w:cs="Arial"/>
          <w:sz w:val="24"/>
        </w:rPr>
        <w:t xml:space="preserve">Assist in the preparation of detailed inspection reports, inspection warrants, and </w:t>
      </w:r>
      <w:r w:rsidR="009009E1">
        <w:rPr>
          <w:rFonts w:ascii="Arial" w:hAnsi="Arial" w:cs="Arial"/>
          <w:sz w:val="24"/>
        </w:rPr>
        <w:t xml:space="preserve">other </w:t>
      </w:r>
      <w:r>
        <w:rPr>
          <w:rFonts w:ascii="Arial" w:hAnsi="Arial" w:cs="Arial"/>
          <w:sz w:val="24"/>
        </w:rPr>
        <w:t>reports: prepare a variety of written reports, memoranda, and correspondence: submit statistical data for monthly reports and other correspondence</w:t>
      </w:r>
    </w:p>
    <w:p w14:paraId="3FA21D3F" w14:textId="432FAD02" w:rsidR="000F3A61" w:rsidRPr="0066386E" w:rsidRDefault="000F3A61" w:rsidP="0066386E">
      <w:pPr>
        <w:pStyle w:val="ListParagraph"/>
        <w:numPr>
          <w:ilvl w:val="0"/>
          <w:numId w:val="40"/>
        </w:numPr>
        <w:rPr>
          <w:rFonts w:ascii="Arial" w:hAnsi="Arial" w:cs="Arial"/>
          <w:sz w:val="24"/>
        </w:rPr>
      </w:pPr>
      <w:r w:rsidRPr="007A5D39">
        <w:rPr>
          <w:rFonts w:ascii="Arial" w:hAnsi="Arial" w:cs="Arial"/>
          <w:sz w:val="24"/>
        </w:rPr>
        <w:t xml:space="preserve">Coordinate and conduct follow-up abatement </w:t>
      </w:r>
      <w:r>
        <w:rPr>
          <w:rFonts w:ascii="Arial" w:hAnsi="Arial" w:cs="Arial"/>
          <w:sz w:val="24"/>
        </w:rPr>
        <w:t xml:space="preserve">or revocation </w:t>
      </w:r>
      <w:r w:rsidRPr="007A5D39">
        <w:rPr>
          <w:rFonts w:ascii="Arial" w:hAnsi="Arial" w:cs="Arial"/>
          <w:sz w:val="24"/>
        </w:rPr>
        <w:t>procedures including preparation of additional correspondence</w:t>
      </w:r>
      <w:r>
        <w:rPr>
          <w:rFonts w:ascii="Arial" w:hAnsi="Arial" w:cs="Arial"/>
          <w:sz w:val="24"/>
        </w:rPr>
        <w:t xml:space="preserve"> and</w:t>
      </w:r>
      <w:r w:rsidRPr="007A5D39">
        <w:rPr>
          <w:rFonts w:ascii="Arial" w:hAnsi="Arial" w:cs="Arial"/>
          <w:sz w:val="24"/>
        </w:rPr>
        <w:t xml:space="preserve"> </w:t>
      </w:r>
      <w:r>
        <w:rPr>
          <w:rFonts w:ascii="Arial" w:hAnsi="Arial" w:cs="Arial"/>
          <w:sz w:val="24"/>
        </w:rPr>
        <w:t>administrative records</w:t>
      </w:r>
    </w:p>
    <w:p w14:paraId="5F7219E6" w14:textId="12FA8FC2" w:rsidR="00662359" w:rsidRDefault="006A371B" w:rsidP="0066386E">
      <w:pPr>
        <w:pStyle w:val="ListParagraph"/>
        <w:widowControl/>
        <w:numPr>
          <w:ilvl w:val="0"/>
          <w:numId w:val="40"/>
        </w:numPr>
        <w:jc w:val="both"/>
        <w:rPr>
          <w:rFonts w:ascii="Arial" w:hAnsi="Arial" w:cs="Arial"/>
          <w:sz w:val="24"/>
        </w:rPr>
      </w:pPr>
      <w:r w:rsidRPr="0066386E">
        <w:rPr>
          <w:rFonts w:ascii="Arial" w:hAnsi="Arial" w:cs="Arial"/>
          <w:sz w:val="24"/>
        </w:rPr>
        <w:t xml:space="preserve">Notify the responsible parties of other agency approvals as required and when </w:t>
      </w:r>
      <w:r w:rsidR="00492CBB" w:rsidRPr="0066386E">
        <w:rPr>
          <w:rFonts w:ascii="Arial" w:hAnsi="Arial" w:cs="Arial"/>
          <w:sz w:val="24"/>
        </w:rPr>
        <w:t>necessary,</w:t>
      </w:r>
      <w:r w:rsidRPr="0066386E">
        <w:rPr>
          <w:rFonts w:ascii="Arial" w:hAnsi="Arial" w:cs="Arial"/>
          <w:sz w:val="24"/>
        </w:rPr>
        <w:t xml:space="preserve"> prior to closing a code enforcement action </w:t>
      </w:r>
    </w:p>
    <w:p w14:paraId="52075DDE" w14:textId="09E86808" w:rsidR="006A371B" w:rsidRDefault="006A371B" w:rsidP="00662359">
      <w:pPr>
        <w:pStyle w:val="ListParagraph"/>
        <w:widowControl/>
        <w:numPr>
          <w:ilvl w:val="0"/>
          <w:numId w:val="40"/>
        </w:numPr>
        <w:jc w:val="both"/>
        <w:rPr>
          <w:rFonts w:ascii="Arial" w:hAnsi="Arial" w:cs="Arial"/>
          <w:sz w:val="24"/>
        </w:rPr>
      </w:pPr>
      <w:r w:rsidRPr="0066386E">
        <w:rPr>
          <w:rFonts w:ascii="Arial" w:hAnsi="Arial" w:cs="Arial"/>
          <w:sz w:val="24"/>
        </w:rPr>
        <w:t xml:space="preserve">Meet with members of the </w:t>
      </w:r>
      <w:proofErr w:type="gramStart"/>
      <w:r w:rsidRPr="0066386E">
        <w:rPr>
          <w:rFonts w:ascii="Arial" w:hAnsi="Arial" w:cs="Arial"/>
          <w:sz w:val="24"/>
        </w:rPr>
        <w:t>general public</w:t>
      </w:r>
      <w:proofErr w:type="gramEnd"/>
      <w:r w:rsidRPr="0066386E">
        <w:rPr>
          <w:rFonts w:ascii="Arial" w:hAnsi="Arial" w:cs="Arial"/>
          <w:sz w:val="24"/>
        </w:rPr>
        <w:t xml:space="preserve"> and </w:t>
      </w:r>
      <w:r w:rsidR="00662359">
        <w:rPr>
          <w:rFonts w:ascii="Arial" w:hAnsi="Arial" w:cs="Arial"/>
          <w:sz w:val="24"/>
        </w:rPr>
        <w:t>City</w:t>
      </w:r>
      <w:r w:rsidRPr="0066386E">
        <w:rPr>
          <w:rFonts w:ascii="Arial" w:hAnsi="Arial" w:cs="Arial"/>
          <w:sz w:val="24"/>
        </w:rPr>
        <w:t xml:space="preserve"> staff on a </w:t>
      </w:r>
      <w:r w:rsidR="00662359">
        <w:rPr>
          <w:rFonts w:ascii="Arial" w:hAnsi="Arial" w:cs="Arial"/>
          <w:sz w:val="24"/>
        </w:rPr>
        <w:t>regular</w:t>
      </w:r>
      <w:r w:rsidRPr="0066386E">
        <w:rPr>
          <w:rFonts w:ascii="Arial" w:hAnsi="Arial" w:cs="Arial"/>
          <w:sz w:val="24"/>
        </w:rPr>
        <w:t xml:space="preserve"> basis as needed</w:t>
      </w:r>
    </w:p>
    <w:p w14:paraId="33EBAE15" w14:textId="45468246" w:rsidR="00042ACE" w:rsidRPr="0066386E" w:rsidRDefault="00042ACE" w:rsidP="0066386E">
      <w:pPr>
        <w:pStyle w:val="ListParagraph"/>
        <w:widowControl/>
        <w:numPr>
          <w:ilvl w:val="0"/>
          <w:numId w:val="40"/>
        </w:numPr>
        <w:jc w:val="both"/>
        <w:rPr>
          <w:rFonts w:ascii="Arial" w:hAnsi="Arial" w:cs="Arial"/>
          <w:sz w:val="24"/>
        </w:rPr>
      </w:pPr>
      <w:r w:rsidRPr="0066386E">
        <w:rPr>
          <w:rFonts w:ascii="Arial" w:hAnsi="Arial" w:cs="Arial"/>
          <w:sz w:val="24"/>
        </w:rPr>
        <w:t>Performing other related duties in support of code enforcement program objectives.</w:t>
      </w:r>
    </w:p>
    <w:p w14:paraId="79933254" w14:textId="74345C7D" w:rsidR="00E45931" w:rsidRDefault="00E45931" w:rsidP="007A5D39">
      <w:pPr>
        <w:pStyle w:val="ListParagraph"/>
        <w:widowControl/>
        <w:jc w:val="both"/>
        <w:rPr>
          <w:rFonts w:ascii="Arial" w:hAnsi="Arial" w:cs="Arial"/>
          <w:sz w:val="24"/>
        </w:rPr>
      </w:pPr>
    </w:p>
    <w:p w14:paraId="17CD278A" w14:textId="0FE3CD8E" w:rsidR="00493E12" w:rsidRDefault="00493E12" w:rsidP="006760BE">
      <w:pPr>
        <w:pStyle w:val="ListParagraph"/>
        <w:numPr>
          <w:ilvl w:val="0"/>
          <w:numId w:val="39"/>
        </w:numPr>
        <w:rPr>
          <w:rFonts w:ascii="Arial" w:hAnsi="Arial" w:cs="Arial"/>
          <w:sz w:val="24"/>
        </w:rPr>
      </w:pPr>
      <w:r w:rsidRPr="0066386E">
        <w:rPr>
          <w:rFonts w:ascii="Arial" w:hAnsi="Arial" w:cs="Arial"/>
          <w:sz w:val="24"/>
        </w:rPr>
        <w:t xml:space="preserve">Enforcement – Selected firm </w:t>
      </w:r>
      <w:r w:rsidR="00330023">
        <w:rPr>
          <w:rFonts w:ascii="Arial" w:hAnsi="Arial" w:cs="Arial"/>
          <w:sz w:val="24"/>
        </w:rPr>
        <w:t>personnel</w:t>
      </w:r>
      <w:r w:rsidR="00330023" w:rsidRPr="0066386E">
        <w:rPr>
          <w:rFonts w:ascii="Arial" w:hAnsi="Arial" w:cs="Arial"/>
          <w:sz w:val="24"/>
        </w:rPr>
        <w:t xml:space="preserve"> </w:t>
      </w:r>
      <w:r w:rsidRPr="0066386E">
        <w:rPr>
          <w:rFonts w:ascii="Arial" w:hAnsi="Arial" w:cs="Arial"/>
          <w:sz w:val="24"/>
        </w:rPr>
        <w:t>shall have the experience in working cooperatively with property owners and other responsible parties to bring properties</w:t>
      </w:r>
      <w:r w:rsidR="009009E1">
        <w:rPr>
          <w:rFonts w:ascii="Arial" w:hAnsi="Arial" w:cs="Arial"/>
          <w:sz w:val="24"/>
        </w:rPr>
        <w:t>, businesses</w:t>
      </w:r>
      <w:r w:rsidR="009009E1" w:rsidRPr="0066386E">
        <w:rPr>
          <w:rFonts w:ascii="Arial" w:hAnsi="Arial" w:cs="Arial"/>
          <w:sz w:val="24"/>
        </w:rPr>
        <w:t xml:space="preserve"> and</w:t>
      </w:r>
      <w:r w:rsidRPr="0066386E">
        <w:rPr>
          <w:rFonts w:ascii="Arial" w:hAnsi="Arial" w:cs="Arial"/>
          <w:sz w:val="24"/>
        </w:rPr>
        <w:t>/or conditions into compliance with applicable bodies of law. Selected firm shall be able to determine when voluntary compliance is not forthcoming from property owners</w:t>
      </w:r>
      <w:r w:rsidR="009009E1">
        <w:rPr>
          <w:rFonts w:ascii="Arial" w:hAnsi="Arial" w:cs="Arial"/>
          <w:sz w:val="24"/>
        </w:rPr>
        <w:t>, business owners</w:t>
      </w:r>
      <w:r w:rsidRPr="0066386E">
        <w:rPr>
          <w:rFonts w:ascii="Arial" w:hAnsi="Arial" w:cs="Arial"/>
          <w:sz w:val="24"/>
        </w:rPr>
        <w:t xml:space="preserve"> or responsible parties. Selected firm</w:t>
      </w:r>
      <w:r w:rsidR="00330023">
        <w:rPr>
          <w:rFonts w:ascii="Arial" w:hAnsi="Arial" w:cs="Arial"/>
          <w:sz w:val="24"/>
        </w:rPr>
        <w:t xml:space="preserve"> personnel</w:t>
      </w:r>
      <w:r w:rsidRPr="0066386E">
        <w:rPr>
          <w:rFonts w:ascii="Arial" w:hAnsi="Arial" w:cs="Arial"/>
          <w:sz w:val="24"/>
        </w:rPr>
        <w:t xml:space="preserve"> shall have experience in using administrative processes including the issuance of administrative citations to credibly establish at the administrative level that violations of law exist on a property. Selected firm shall have some </w:t>
      </w:r>
      <w:r w:rsidR="00B97EC4">
        <w:rPr>
          <w:rFonts w:ascii="Arial" w:hAnsi="Arial" w:cs="Arial"/>
          <w:sz w:val="24"/>
        </w:rPr>
        <w:t>understanding of</w:t>
      </w:r>
      <w:r w:rsidRPr="0066386E">
        <w:rPr>
          <w:rFonts w:ascii="Arial" w:hAnsi="Arial" w:cs="Arial"/>
          <w:sz w:val="24"/>
        </w:rPr>
        <w:t xml:space="preserve"> criminal citations and in working with legal counsel to assist in the successful prosecution of code enforcement cases</w:t>
      </w:r>
      <w:r w:rsidR="006760BE" w:rsidRPr="0066386E">
        <w:rPr>
          <w:rFonts w:ascii="Arial" w:hAnsi="Arial" w:cs="Arial"/>
          <w:sz w:val="24"/>
        </w:rPr>
        <w:t xml:space="preserve"> utilizing a hearing officer or</w:t>
      </w:r>
      <w:r w:rsidRPr="0066386E">
        <w:rPr>
          <w:rFonts w:ascii="Arial" w:hAnsi="Arial" w:cs="Arial"/>
          <w:sz w:val="24"/>
        </w:rPr>
        <w:t xml:space="preserve"> in criminal or civil court when necessary.</w:t>
      </w:r>
    </w:p>
    <w:p w14:paraId="4BA6C96C" w14:textId="77777777" w:rsidR="006760BE" w:rsidRDefault="006760BE" w:rsidP="0066386E">
      <w:pPr>
        <w:pStyle w:val="ListParagraph"/>
        <w:rPr>
          <w:rFonts w:ascii="Arial" w:hAnsi="Arial" w:cs="Arial"/>
          <w:sz w:val="24"/>
        </w:rPr>
      </w:pPr>
    </w:p>
    <w:p w14:paraId="519D0870" w14:textId="27DC060C" w:rsidR="006760BE" w:rsidRDefault="006760BE" w:rsidP="006760BE">
      <w:pPr>
        <w:pStyle w:val="ListParagraph"/>
        <w:numPr>
          <w:ilvl w:val="0"/>
          <w:numId w:val="39"/>
        </w:numPr>
        <w:rPr>
          <w:rFonts w:ascii="Arial" w:hAnsi="Arial" w:cs="Arial"/>
          <w:sz w:val="24"/>
        </w:rPr>
      </w:pPr>
      <w:r>
        <w:rPr>
          <w:rFonts w:ascii="Arial" w:hAnsi="Arial" w:cs="Arial"/>
          <w:sz w:val="24"/>
        </w:rPr>
        <w:t xml:space="preserve">Professional Qualifications </w:t>
      </w:r>
      <w:r w:rsidRPr="00D67F1E">
        <w:rPr>
          <w:rFonts w:ascii="Arial" w:hAnsi="Arial" w:cs="Arial"/>
          <w:sz w:val="24"/>
        </w:rPr>
        <w:t xml:space="preserve">– Selected firm </w:t>
      </w:r>
      <w:r w:rsidR="00330023">
        <w:rPr>
          <w:rFonts w:ascii="Arial" w:hAnsi="Arial" w:cs="Arial"/>
          <w:sz w:val="24"/>
        </w:rPr>
        <w:t>personnel</w:t>
      </w:r>
      <w:r w:rsidR="00330023" w:rsidRPr="0066386E">
        <w:rPr>
          <w:rFonts w:ascii="Arial" w:hAnsi="Arial" w:cs="Arial"/>
          <w:sz w:val="24"/>
        </w:rPr>
        <w:t xml:space="preserve"> </w:t>
      </w:r>
      <w:r w:rsidRPr="0066386E">
        <w:rPr>
          <w:rFonts w:ascii="Arial" w:hAnsi="Arial" w:cs="Arial"/>
          <w:sz w:val="24"/>
        </w:rPr>
        <w:t xml:space="preserve">shall possess valid certification from CACEO or equivalent certification acceptable to the </w:t>
      </w:r>
      <w:r>
        <w:rPr>
          <w:rFonts w:ascii="Arial" w:hAnsi="Arial" w:cs="Arial"/>
          <w:sz w:val="24"/>
        </w:rPr>
        <w:t>Community &amp; Economic Development Director</w:t>
      </w:r>
      <w:r w:rsidRPr="0066386E">
        <w:rPr>
          <w:rFonts w:ascii="Arial" w:hAnsi="Arial" w:cs="Arial"/>
          <w:sz w:val="24"/>
        </w:rPr>
        <w:t xml:space="preserve"> and a minimum of two years of qualifying experience performing code enforcement services for a local jurisdiction. </w:t>
      </w:r>
      <w:r w:rsidRPr="00D67F1E">
        <w:rPr>
          <w:rFonts w:ascii="Arial" w:hAnsi="Arial" w:cs="Arial"/>
          <w:sz w:val="24"/>
        </w:rPr>
        <w:t xml:space="preserve">Selected firm </w:t>
      </w:r>
      <w:r w:rsidR="00492CBB">
        <w:rPr>
          <w:rFonts w:ascii="Arial" w:hAnsi="Arial" w:cs="Arial"/>
          <w:sz w:val="24"/>
        </w:rPr>
        <w:t>personnel</w:t>
      </w:r>
      <w:r w:rsidRPr="00D67F1E">
        <w:rPr>
          <w:rFonts w:ascii="Arial" w:hAnsi="Arial" w:cs="Arial"/>
          <w:sz w:val="24"/>
        </w:rPr>
        <w:t xml:space="preserve"> </w:t>
      </w:r>
      <w:r w:rsidRPr="0066386E">
        <w:rPr>
          <w:rFonts w:ascii="Arial" w:hAnsi="Arial" w:cs="Arial"/>
          <w:sz w:val="24"/>
        </w:rPr>
        <w:t>shall also possess a current PC832 certification.</w:t>
      </w:r>
    </w:p>
    <w:p w14:paraId="647FA99E" w14:textId="77777777" w:rsidR="006760BE" w:rsidRPr="0066386E" w:rsidRDefault="006760BE" w:rsidP="0066386E">
      <w:pPr>
        <w:rPr>
          <w:rFonts w:ascii="Arial" w:hAnsi="Arial" w:cs="Arial"/>
          <w:sz w:val="24"/>
        </w:rPr>
      </w:pPr>
    </w:p>
    <w:p w14:paraId="129498DF" w14:textId="77777777" w:rsidR="006760BE" w:rsidRPr="007A5D39" w:rsidRDefault="006760BE" w:rsidP="0066386E">
      <w:pPr>
        <w:pStyle w:val="ListParagraph"/>
        <w:ind w:left="1080"/>
        <w:rPr>
          <w:rFonts w:ascii="Arial" w:hAnsi="Arial" w:cs="Arial"/>
          <w:sz w:val="24"/>
        </w:rPr>
      </w:pPr>
    </w:p>
    <w:p w14:paraId="1591EC2E" w14:textId="7D6FFC2E" w:rsidR="002404A6" w:rsidRDefault="00C6003A" w:rsidP="00042ACE">
      <w:pPr>
        <w:widowControl/>
        <w:ind w:left="540" w:hanging="540"/>
        <w:jc w:val="both"/>
        <w:rPr>
          <w:rFonts w:ascii="Arial" w:hAnsi="Arial" w:cs="Arial"/>
          <w:b/>
          <w:bCs/>
          <w:sz w:val="24"/>
        </w:rPr>
      </w:pPr>
      <w:r>
        <w:rPr>
          <w:rFonts w:ascii="Arial" w:hAnsi="Arial" w:cs="Arial"/>
          <w:b/>
          <w:sz w:val="24"/>
        </w:rPr>
        <w:t>I</w:t>
      </w:r>
      <w:r w:rsidR="007500AB">
        <w:rPr>
          <w:rFonts w:ascii="Arial" w:hAnsi="Arial" w:cs="Arial"/>
          <w:b/>
          <w:sz w:val="24"/>
        </w:rPr>
        <w:t>V.</w:t>
      </w:r>
      <w:r w:rsidR="007500AB">
        <w:rPr>
          <w:rFonts w:ascii="Arial" w:hAnsi="Arial" w:cs="Arial"/>
          <w:b/>
          <w:sz w:val="24"/>
        </w:rPr>
        <w:tab/>
      </w:r>
      <w:r w:rsidR="00F52FB2">
        <w:rPr>
          <w:rFonts w:ascii="Arial" w:hAnsi="Arial" w:cs="Arial"/>
          <w:sz w:val="24"/>
        </w:rPr>
        <w:t xml:space="preserve"> </w:t>
      </w:r>
      <w:r w:rsidR="002B4CA2">
        <w:rPr>
          <w:rFonts w:ascii="Arial" w:hAnsi="Arial" w:cs="Arial"/>
          <w:b/>
          <w:bCs/>
          <w:sz w:val="24"/>
        </w:rPr>
        <w:t>PROPOSAL SCHEDULE</w:t>
      </w:r>
    </w:p>
    <w:tbl>
      <w:tblPr>
        <w:tblStyle w:val="TableGrid"/>
        <w:tblW w:w="0" w:type="auto"/>
        <w:tblInd w:w="540" w:type="dxa"/>
        <w:tblLook w:val="04A0" w:firstRow="1" w:lastRow="0" w:firstColumn="1" w:lastColumn="0" w:noHBand="0" w:noVBand="1"/>
      </w:tblPr>
      <w:tblGrid>
        <w:gridCol w:w="4453"/>
        <w:gridCol w:w="4357"/>
      </w:tblGrid>
      <w:tr w:rsidR="00042ACE" w14:paraId="78037436" w14:textId="77777777" w:rsidTr="0066386E">
        <w:tc>
          <w:tcPr>
            <w:tcW w:w="4453" w:type="dxa"/>
          </w:tcPr>
          <w:p w14:paraId="427E55D3" w14:textId="639C5FF2" w:rsidR="00042ACE" w:rsidRDefault="00042ACE" w:rsidP="007500AB">
            <w:pPr>
              <w:widowControl/>
              <w:jc w:val="both"/>
              <w:rPr>
                <w:rFonts w:ascii="Arial" w:hAnsi="Arial" w:cs="Arial"/>
                <w:b/>
                <w:bCs/>
                <w:caps/>
                <w:sz w:val="24"/>
              </w:rPr>
            </w:pPr>
            <w:r>
              <w:rPr>
                <w:rFonts w:ascii="Arial" w:hAnsi="Arial" w:cs="Arial"/>
                <w:b/>
                <w:bCs/>
                <w:caps/>
                <w:sz w:val="24"/>
              </w:rPr>
              <w:t>TASK</w:t>
            </w:r>
          </w:p>
        </w:tc>
        <w:tc>
          <w:tcPr>
            <w:tcW w:w="4357" w:type="dxa"/>
          </w:tcPr>
          <w:p w14:paraId="03AF52AD" w14:textId="58A29B79" w:rsidR="00042ACE" w:rsidRDefault="00042ACE" w:rsidP="007500AB">
            <w:pPr>
              <w:widowControl/>
              <w:jc w:val="both"/>
              <w:rPr>
                <w:rFonts w:ascii="Arial" w:hAnsi="Arial" w:cs="Arial"/>
                <w:b/>
                <w:bCs/>
                <w:caps/>
                <w:sz w:val="24"/>
              </w:rPr>
            </w:pPr>
            <w:r>
              <w:rPr>
                <w:rFonts w:ascii="Arial" w:hAnsi="Arial" w:cs="Arial"/>
                <w:b/>
                <w:bCs/>
                <w:caps/>
                <w:sz w:val="24"/>
              </w:rPr>
              <w:t>DATE</w:t>
            </w:r>
          </w:p>
        </w:tc>
      </w:tr>
      <w:tr w:rsidR="00042ACE" w14:paraId="131741BB" w14:textId="77777777" w:rsidTr="0066386E">
        <w:tc>
          <w:tcPr>
            <w:tcW w:w="4453" w:type="dxa"/>
          </w:tcPr>
          <w:p w14:paraId="378E32C1" w14:textId="00F315E9" w:rsidR="00042ACE" w:rsidRDefault="00042ACE" w:rsidP="007500AB">
            <w:pPr>
              <w:widowControl/>
              <w:jc w:val="both"/>
              <w:rPr>
                <w:rFonts w:ascii="Arial" w:hAnsi="Arial" w:cs="Arial"/>
                <w:b/>
                <w:bCs/>
                <w:caps/>
                <w:sz w:val="24"/>
              </w:rPr>
            </w:pPr>
            <w:r w:rsidRPr="005F6101">
              <w:rPr>
                <w:rFonts w:ascii="Arial" w:hAnsi="Arial" w:cs="Arial"/>
                <w:sz w:val="24"/>
              </w:rPr>
              <w:t xml:space="preserve">RFP </w:t>
            </w:r>
            <w:r>
              <w:rPr>
                <w:rFonts w:ascii="Arial" w:hAnsi="Arial" w:cs="Arial"/>
                <w:sz w:val="24"/>
              </w:rPr>
              <w:t>issued</w:t>
            </w:r>
          </w:p>
        </w:tc>
        <w:tc>
          <w:tcPr>
            <w:tcW w:w="4357" w:type="dxa"/>
          </w:tcPr>
          <w:p w14:paraId="653DE8C2" w14:textId="09FBF31A" w:rsidR="00042ACE" w:rsidRDefault="000974BF" w:rsidP="007500AB">
            <w:pPr>
              <w:widowControl/>
              <w:jc w:val="both"/>
              <w:rPr>
                <w:rFonts w:ascii="Arial" w:hAnsi="Arial" w:cs="Arial"/>
                <w:b/>
                <w:bCs/>
                <w:caps/>
                <w:sz w:val="24"/>
              </w:rPr>
            </w:pPr>
            <w:r w:rsidRPr="00F34232">
              <w:rPr>
                <w:rFonts w:ascii="Arial" w:hAnsi="Arial" w:cs="Arial"/>
                <w:sz w:val="24"/>
              </w:rPr>
              <w:t>October 17, 2022</w:t>
            </w:r>
          </w:p>
        </w:tc>
      </w:tr>
      <w:tr w:rsidR="00042ACE" w14:paraId="62BA4187" w14:textId="77777777" w:rsidTr="0066386E">
        <w:tc>
          <w:tcPr>
            <w:tcW w:w="4453" w:type="dxa"/>
          </w:tcPr>
          <w:p w14:paraId="31754028" w14:textId="31DCF5D9" w:rsidR="00042ACE" w:rsidRDefault="00042ACE" w:rsidP="007500AB">
            <w:pPr>
              <w:widowControl/>
              <w:jc w:val="both"/>
              <w:rPr>
                <w:rFonts w:ascii="Arial" w:hAnsi="Arial" w:cs="Arial"/>
                <w:b/>
                <w:bCs/>
                <w:caps/>
                <w:sz w:val="24"/>
              </w:rPr>
            </w:pPr>
            <w:r w:rsidRPr="00004F9C">
              <w:rPr>
                <w:rFonts w:ascii="Arial" w:hAnsi="Arial" w:cs="Arial"/>
                <w:sz w:val="24"/>
              </w:rPr>
              <w:t>Proposals due</w:t>
            </w:r>
          </w:p>
        </w:tc>
        <w:tc>
          <w:tcPr>
            <w:tcW w:w="4357" w:type="dxa"/>
          </w:tcPr>
          <w:p w14:paraId="7A2B1B11" w14:textId="48FE33B8" w:rsidR="00042ACE" w:rsidRDefault="00042ACE" w:rsidP="007500AB">
            <w:pPr>
              <w:widowControl/>
              <w:jc w:val="both"/>
              <w:rPr>
                <w:rFonts w:ascii="Arial" w:hAnsi="Arial" w:cs="Arial"/>
                <w:b/>
                <w:bCs/>
                <w:caps/>
                <w:sz w:val="24"/>
              </w:rPr>
            </w:pPr>
            <w:r w:rsidRPr="009C169E">
              <w:rPr>
                <w:rFonts w:ascii="Arial" w:hAnsi="Arial" w:cs="Arial"/>
                <w:sz w:val="24"/>
              </w:rPr>
              <w:t xml:space="preserve">November 10, 2022, 4:00 </w:t>
            </w:r>
            <w:proofErr w:type="spellStart"/>
            <w:r w:rsidRPr="009C169E">
              <w:rPr>
                <w:rFonts w:ascii="Arial" w:hAnsi="Arial" w:cs="Arial"/>
                <w:sz w:val="24"/>
              </w:rPr>
              <w:t>p.m</w:t>
            </w:r>
            <w:proofErr w:type="spellEnd"/>
          </w:p>
        </w:tc>
      </w:tr>
      <w:tr w:rsidR="00042ACE" w14:paraId="22DC8A53" w14:textId="77777777" w:rsidTr="0066386E">
        <w:tc>
          <w:tcPr>
            <w:tcW w:w="4453" w:type="dxa"/>
          </w:tcPr>
          <w:p w14:paraId="1E70B6AE" w14:textId="41CDCE9B" w:rsidR="00042ACE" w:rsidRDefault="00042ACE" w:rsidP="007500AB">
            <w:pPr>
              <w:widowControl/>
              <w:jc w:val="both"/>
              <w:rPr>
                <w:rFonts w:ascii="Arial" w:hAnsi="Arial" w:cs="Arial"/>
                <w:b/>
                <w:bCs/>
                <w:caps/>
                <w:sz w:val="24"/>
              </w:rPr>
            </w:pPr>
            <w:r w:rsidRPr="00025430">
              <w:rPr>
                <w:rFonts w:ascii="Arial" w:hAnsi="Arial" w:cs="Arial"/>
                <w:sz w:val="24"/>
              </w:rPr>
              <w:t>Review of Proposals/</w:t>
            </w:r>
            <w:r w:rsidR="007F4155">
              <w:rPr>
                <w:rFonts w:ascii="Arial" w:hAnsi="Arial" w:cs="Arial"/>
                <w:sz w:val="24"/>
              </w:rPr>
              <w:t>Interviews</w:t>
            </w:r>
          </w:p>
        </w:tc>
        <w:tc>
          <w:tcPr>
            <w:tcW w:w="4357" w:type="dxa"/>
          </w:tcPr>
          <w:p w14:paraId="651CF47F" w14:textId="4A5E8C01" w:rsidR="00042ACE" w:rsidRDefault="00042ACE" w:rsidP="007500AB">
            <w:pPr>
              <w:widowControl/>
              <w:jc w:val="both"/>
              <w:rPr>
                <w:rFonts w:ascii="Arial" w:hAnsi="Arial" w:cs="Arial"/>
                <w:b/>
                <w:bCs/>
                <w:caps/>
                <w:sz w:val="24"/>
              </w:rPr>
            </w:pPr>
            <w:r w:rsidRPr="003542A0">
              <w:rPr>
                <w:rFonts w:ascii="Arial" w:hAnsi="Arial" w:cs="Arial"/>
                <w:sz w:val="24"/>
              </w:rPr>
              <w:t>November 2022</w:t>
            </w:r>
          </w:p>
        </w:tc>
      </w:tr>
      <w:tr w:rsidR="00042ACE" w14:paraId="317F553F" w14:textId="77777777" w:rsidTr="0066386E">
        <w:tc>
          <w:tcPr>
            <w:tcW w:w="4453" w:type="dxa"/>
          </w:tcPr>
          <w:p w14:paraId="01B351FF" w14:textId="0960192F" w:rsidR="00042ACE" w:rsidRDefault="00042ACE" w:rsidP="007500AB">
            <w:pPr>
              <w:widowControl/>
              <w:jc w:val="both"/>
              <w:rPr>
                <w:rFonts w:ascii="Arial" w:hAnsi="Arial" w:cs="Arial"/>
                <w:b/>
                <w:bCs/>
                <w:caps/>
                <w:sz w:val="24"/>
              </w:rPr>
            </w:pPr>
            <w:r w:rsidRPr="00BE0E31">
              <w:rPr>
                <w:rFonts w:ascii="Arial" w:hAnsi="Arial" w:cs="Arial"/>
                <w:sz w:val="24"/>
              </w:rPr>
              <w:lastRenderedPageBreak/>
              <w:t>Contract Approval and Notice to Proceed</w:t>
            </w:r>
          </w:p>
        </w:tc>
        <w:tc>
          <w:tcPr>
            <w:tcW w:w="4357" w:type="dxa"/>
          </w:tcPr>
          <w:p w14:paraId="575D4DD2" w14:textId="755D4438" w:rsidR="00042ACE" w:rsidRDefault="00042ACE" w:rsidP="007500AB">
            <w:pPr>
              <w:widowControl/>
              <w:jc w:val="both"/>
              <w:rPr>
                <w:rFonts w:ascii="Arial" w:hAnsi="Arial" w:cs="Arial"/>
                <w:b/>
                <w:bCs/>
                <w:caps/>
                <w:sz w:val="24"/>
              </w:rPr>
            </w:pPr>
            <w:r w:rsidRPr="00096C6C">
              <w:rPr>
                <w:rFonts w:ascii="Arial" w:hAnsi="Arial" w:cs="Arial"/>
                <w:sz w:val="24"/>
              </w:rPr>
              <w:t>December 2022</w:t>
            </w:r>
          </w:p>
        </w:tc>
      </w:tr>
    </w:tbl>
    <w:p w14:paraId="41D3E2A0" w14:textId="77777777" w:rsidR="00042ACE" w:rsidRPr="00927AE9" w:rsidRDefault="00042ACE" w:rsidP="007500AB">
      <w:pPr>
        <w:widowControl/>
        <w:ind w:left="540" w:hanging="540"/>
        <w:jc w:val="both"/>
        <w:rPr>
          <w:rFonts w:ascii="Arial" w:hAnsi="Arial" w:cs="Arial"/>
          <w:b/>
          <w:bCs/>
          <w:caps/>
          <w:sz w:val="24"/>
        </w:rPr>
      </w:pPr>
    </w:p>
    <w:p w14:paraId="1A1E5730" w14:textId="77777777" w:rsidR="000D1E7B" w:rsidRPr="00927AE9" w:rsidRDefault="000D1E7B" w:rsidP="00400C84">
      <w:pPr>
        <w:widowControl/>
        <w:jc w:val="both"/>
        <w:rPr>
          <w:rFonts w:ascii="Arial" w:hAnsi="Arial" w:cs="Arial"/>
          <w:b/>
          <w:bCs/>
          <w:sz w:val="24"/>
        </w:rPr>
      </w:pPr>
    </w:p>
    <w:p w14:paraId="09DD99B4" w14:textId="77777777" w:rsidR="007500AB" w:rsidRDefault="007500AB">
      <w:pPr>
        <w:widowControl/>
        <w:autoSpaceDE/>
        <w:autoSpaceDN/>
        <w:adjustRightInd/>
        <w:rPr>
          <w:rFonts w:ascii="Arial" w:hAnsi="Arial" w:cs="Arial"/>
          <w:b/>
          <w:bCs/>
          <w:sz w:val="24"/>
        </w:rPr>
      </w:pPr>
    </w:p>
    <w:p w14:paraId="155E471D" w14:textId="77AD0A51" w:rsidR="002404A6" w:rsidRPr="00927AE9" w:rsidRDefault="002404A6" w:rsidP="007500AB">
      <w:pPr>
        <w:widowControl/>
        <w:ind w:left="540" w:hanging="540"/>
        <w:jc w:val="both"/>
        <w:rPr>
          <w:rFonts w:ascii="Arial" w:hAnsi="Arial" w:cs="Arial"/>
          <w:b/>
          <w:bCs/>
          <w:caps/>
          <w:sz w:val="24"/>
        </w:rPr>
      </w:pPr>
      <w:r w:rsidRPr="00927AE9">
        <w:rPr>
          <w:rFonts w:ascii="Arial" w:hAnsi="Arial" w:cs="Arial"/>
          <w:b/>
          <w:bCs/>
          <w:sz w:val="24"/>
        </w:rPr>
        <w:t>V.</w:t>
      </w:r>
      <w:r w:rsidR="007500AB">
        <w:rPr>
          <w:rFonts w:ascii="Arial" w:hAnsi="Arial" w:cs="Arial"/>
          <w:b/>
          <w:bCs/>
          <w:sz w:val="24"/>
        </w:rPr>
        <w:tab/>
      </w:r>
      <w:r w:rsidRPr="00927AE9">
        <w:rPr>
          <w:rFonts w:ascii="Arial" w:hAnsi="Arial" w:cs="Arial"/>
          <w:b/>
          <w:bCs/>
          <w:caps/>
          <w:sz w:val="24"/>
        </w:rPr>
        <w:t>Proposal Requirements</w:t>
      </w:r>
    </w:p>
    <w:p w14:paraId="5CDAEA44" w14:textId="77777777" w:rsidR="000D1E7B" w:rsidRPr="00927AE9" w:rsidRDefault="000D1E7B" w:rsidP="00400C84">
      <w:pPr>
        <w:widowControl/>
        <w:jc w:val="both"/>
        <w:rPr>
          <w:rFonts w:ascii="Arial" w:hAnsi="Arial" w:cs="Arial"/>
          <w:b/>
          <w:bCs/>
          <w:sz w:val="24"/>
        </w:rPr>
      </w:pPr>
    </w:p>
    <w:p w14:paraId="3FC7DB09" w14:textId="77777777" w:rsidR="00042ACE" w:rsidRDefault="00042ACE"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Submitted proposals shall contain the following elements: </w:t>
      </w:r>
    </w:p>
    <w:p w14:paraId="0C357A07" w14:textId="77777777" w:rsidR="00042ACE" w:rsidRDefault="00042ACE"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p>
    <w:p w14:paraId="6D07E269" w14:textId="2735900C" w:rsidR="00042ACE" w:rsidRPr="0066386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A cover letter providing general background of the firm and the firm’s experience providing similar services to public agencies. Include the title and signature of the firm’s contact person for the proposal. The signatory shall be a person with official authority to bind the company. </w:t>
      </w:r>
    </w:p>
    <w:p w14:paraId="29D9E511" w14:textId="77777777" w:rsidR="000974BF" w:rsidRPr="0066386E" w:rsidRDefault="000974BF" w:rsidP="0066386E">
      <w:pPr>
        <w:pStyle w:val="ListParagraph"/>
        <w:tabs>
          <w:tab w:val="left" w:pos="-1080"/>
          <w:tab w:val="left" w:pos="-720"/>
          <w:tab w:val="left" w:pos="0"/>
          <w:tab w:val="left" w:pos="1350"/>
          <w:tab w:val="left" w:pos="1860"/>
          <w:tab w:val="left" w:pos="2040"/>
          <w:tab w:val="left" w:pos="2880"/>
        </w:tabs>
        <w:jc w:val="both"/>
        <w:rPr>
          <w:rFonts w:ascii="Arial" w:hAnsi="Arial" w:cs="Arial"/>
          <w:sz w:val="24"/>
        </w:rPr>
      </w:pPr>
    </w:p>
    <w:p w14:paraId="31DEDFB9" w14:textId="1F5CA58D" w:rsidR="00042ACE" w:rsidRPr="0066386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A narrative presenting your firm’s approach for addressing the needs described in Sections III of this RFP. Include a discussion on the range of tasks and services provided by the firm</w:t>
      </w:r>
    </w:p>
    <w:p w14:paraId="3B75AEDA" w14:textId="77777777" w:rsidR="000974BF" w:rsidRPr="0066386E" w:rsidRDefault="000974BF" w:rsidP="0066386E">
      <w:pPr>
        <w:tabs>
          <w:tab w:val="left" w:pos="-1080"/>
          <w:tab w:val="left" w:pos="-720"/>
          <w:tab w:val="left" w:pos="0"/>
          <w:tab w:val="left" w:pos="1350"/>
          <w:tab w:val="left" w:pos="1860"/>
          <w:tab w:val="left" w:pos="2040"/>
          <w:tab w:val="left" w:pos="2880"/>
        </w:tabs>
        <w:jc w:val="both"/>
        <w:rPr>
          <w:rFonts w:ascii="Arial" w:hAnsi="Arial" w:cs="Arial"/>
          <w:sz w:val="24"/>
        </w:rPr>
      </w:pPr>
    </w:p>
    <w:p w14:paraId="46AC0F1C" w14:textId="25FFB162" w:rsidR="00042ACE" w:rsidRPr="0066386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A brief narrative which indicates the management structure of the firm, tenure of management, and ownership of the firm. </w:t>
      </w:r>
    </w:p>
    <w:p w14:paraId="7A97A0C5" w14:textId="77777777" w:rsidR="000974BF" w:rsidRPr="0066386E" w:rsidRDefault="000974BF" w:rsidP="0066386E">
      <w:pPr>
        <w:tabs>
          <w:tab w:val="left" w:pos="-1080"/>
          <w:tab w:val="left" w:pos="-720"/>
          <w:tab w:val="left" w:pos="0"/>
          <w:tab w:val="left" w:pos="1350"/>
          <w:tab w:val="left" w:pos="1860"/>
          <w:tab w:val="left" w:pos="2040"/>
          <w:tab w:val="left" w:pos="2880"/>
        </w:tabs>
        <w:jc w:val="both"/>
        <w:rPr>
          <w:rFonts w:ascii="Arial" w:hAnsi="Arial" w:cs="Arial"/>
          <w:sz w:val="24"/>
        </w:rPr>
      </w:pPr>
    </w:p>
    <w:p w14:paraId="3AB91D18" w14:textId="3B211587" w:rsidR="00042ACE" w:rsidRPr="0066386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A list of similar projects the firm has completed for other public agency clients. Include the firm’s specific role in the project and key personnel that worked on each project. Provide the name of the agency, contact name, contact email, and contact phone number for reference purposes. </w:t>
      </w:r>
    </w:p>
    <w:p w14:paraId="34A50E44" w14:textId="77777777" w:rsidR="000974BF" w:rsidRPr="0066386E" w:rsidRDefault="000974BF" w:rsidP="0066386E">
      <w:pPr>
        <w:tabs>
          <w:tab w:val="left" w:pos="-1080"/>
          <w:tab w:val="left" w:pos="-720"/>
          <w:tab w:val="left" w:pos="0"/>
          <w:tab w:val="left" w:pos="1350"/>
          <w:tab w:val="left" w:pos="1860"/>
          <w:tab w:val="left" w:pos="2040"/>
          <w:tab w:val="left" w:pos="2880"/>
        </w:tabs>
        <w:jc w:val="both"/>
        <w:rPr>
          <w:rFonts w:ascii="Arial" w:hAnsi="Arial" w:cs="Arial"/>
          <w:sz w:val="24"/>
        </w:rPr>
      </w:pPr>
    </w:p>
    <w:p w14:paraId="68267B9E" w14:textId="771AA445" w:rsidR="00042ACE" w:rsidRPr="0066386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The resumes of professional personnel who will be working on this project and their specific responsibilities. The Consultant's project manager, who will be responsible for managing the contract, must be </w:t>
      </w:r>
      <w:proofErr w:type="gramStart"/>
      <w:r w:rsidRPr="0066386E">
        <w:rPr>
          <w:rFonts w:ascii="Arial" w:hAnsi="Arial" w:cs="Arial"/>
          <w:sz w:val="24"/>
        </w:rPr>
        <w:t>identified</w:t>
      </w:r>
      <w:proofErr w:type="gramEnd"/>
      <w:r w:rsidRPr="0066386E">
        <w:rPr>
          <w:rFonts w:ascii="Arial" w:hAnsi="Arial" w:cs="Arial"/>
          <w:sz w:val="24"/>
        </w:rPr>
        <w:t xml:space="preserve"> and committed to the project. The City must approve changes to key personnel committed to work on the project </w:t>
      </w:r>
      <w:proofErr w:type="gramStart"/>
      <w:r w:rsidRPr="0066386E">
        <w:rPr>
          <w:rFonts w:ascii="Arial" w:hAnsi="Arial" w:cs="Arial"/>
          <w:sz w:val="24"/>
        </w:rPr>
        <w:t>subsequent to</w:t>
      </w:r>
      <w:proofErr w:type="gramEnd"/>
      <w:r w:rsidRPr="0066386E">
        <w:rPr>
          <w:rFonts w:ascii="Arial" w:hAnsi="Arial" w:cs="Arial"/>
          <w:sz w:val="24"/>
        </w:rPr>
        <w:t xml:space="preserve"> award of contract. </w:t>
      </w:r>
    </w:p>
    <w:p w14:paraId="196C9EF4" w14:textId="77777777" w:rsidR="000974BF" w:rsidRPr="0066386E" w:rsidRDefault="000974BF" w:rsidP="0066386E">
      <w:pPr>
        <w:tabs>
          <w:tab w:val="left" w:pos="-1080"/>
          <w:tab w:val="left" w:pos="-720"/>
          <w:tab w:val="left" w:pos="0"/>
          <w:tab w:val="left" w:pos="1350"/>
          <w:tab w:val="left" w:pos="1860"/>
          <w:tab w:val="left" w:pos="2040"/>
          <w:tab w:val="left" w:pos="2880"/>
        </w:tabs>
        <w:jc w:val="both"/>
        <w:rPr>
          <w:rFonts w:ascii="Arial" w:hAnsi="Arial" w:cs="Arial"/>
          <w:sz w:val="24"/>
        </w:rPr>
      </w:pPr>
    </w:p>
    <w:p w14:paraId="602F1888" w14:textId="5A15167E" w:rsidR="00042AC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A list of proposed sub-consultants, if any, including their qualifications pertinent to this project.</w:t>
      </w:r>
    </w:p>
    <w:p w14:paraId="59BB9700" w14:textId="77777777" w:rsidR="00042ACE" w:rsidRDefault="00042ACE" w:rsidP="0066386E">
      <w:pPr>
        <w:pStyle w:val="ListParagraph"/>
        <w:tabs>
          <w:tab w:val="left" w:pos="-1080"/>
          <w:tab w:val="left" w:pos="-720"/>
          <w:tab w:val="left" w:pos="0"/>
          <w:tab w:val="left" w:pos="1350"/>
          <w:tab w:val="left" w:pos="1860"/>
          <w:tab w:val="left" w:pos="2040"/>
          <w:tab w:val="left" w:pos="2880"/>
        </w:tabs>
        <w:ind w:left="360"/>
        <w:jc w:val="both"/>
        <w:rPr>
          <w:rFonts w:ascii="Arial" w:hAnsi="Arial" w:cs="Arial"/>
          <w:sz w:val="24"/>
        </w:rPr>
      </w:pPr>
    </w:p>
    <w:p w14:paraId="3EBEFDC1" w14:textId="6AF495D1" w:rsidR="00042ACE" w:rsidRDefault="00042ACE" w:rsidP="0066386E">
      <w:pPr>
        <w:pStyle w:val="ListParagraph"/>
        <w:numPr>
          <w:ilvl w:val="0"/>
          <w:numId w:val="41"/>
        </w:numPr>
        <w:tabs>
          <w:tab w:val="left" w:pos="-1080"/>
          <w:tab w:val="left" w:pos="-720"/>
          <w:tab w:val="left" w:pos="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Proposed hourly compensation rates for project personnel. </w:t>
      </w:r>
    </w:p>
    <w:p w14:paraId="08E365FA" w14:textId="77777777" w:rsidR="00042ACE" w:rsidRDefault="00042ACE" w:rsidP="0066386E">
      <w:pPr>
        <w:pStyle w:val="ListParagraph"/>
        <w:tabs>
          <w:tab w:val="left" w:pos="-1080"/>
          <w:tab w:val="left" w:pos="-720"/>
          <w:tab w:val="left" w:pos="0"/>
          <w:tab w:val="left" w:pos="1350"/>
          <w:tab w:val="left" w:pos="1860"/>
          <w:tab w:val="left" w:pos="2040"/>
          <w:tab w:val="left" w:pos="2880"/>
        </w:tabs>
        <w:ind w:left="360"/>
        <w:jc w:val="both"/>
        <w:rPr>
          <w:rFonts w:ascii="Arial" w:hAnsi="Arial" w:cs="Arial"/>
          <w:sz w:val="24"/>
        </w:rPr>
      </w:pPr>
    </w:p>
    <w:p w14:paraId="6194B43F" w14:textId="417037C1" w:rsidR="00042ACE" w:rsidRDefault="00042ACE" w:rsidP="0066386E">
      <w:pPr>
        <w:widowControl/>
        <w:ind w:left="360" w:hanging="360"/>
        <w:jc w:val="both"/>
        <w:rPr>
          <w:rFonts w:ascii="Arial" w:hAnsi="Arial" w:cs="Arial"/>
          <w:sz w:val="24"/>
        </w:rPr>
      </w:pPr>
      <w:r w:rsidRPr="0066386E">
        <w:rPr>
          <w:rFonts w:ascii="Arial" w:hAnsi="Arial" w:cs="Arial"/>
          <w:sz w:val="24"/>
        </w:rPr>
        <w:t xml:space="preserve">8. </w:t>
      </w:r>
      <w:r w:rsidR="000974BF">
        <w:rPr>
          <w:rFonts w:ascii="Arial" w:hAnsi="Arial" w:cs="Arial"/>
          <w:sz w:val="24"/>
        </w:rPr>
        <w:t xml:space="preserve"> </w:t>
      </w:r>
      <w:r w:rsidRPr="0066386E">
        <w:rPr>
          <w:rFonts w:ascii="Arial" w:hAnsi="Arial" w:cs="Arial"/>
          <w:sz w:val="24"/>
        </w:rPr>
        <w:t xml:space="preserve">The selected firm will be required to enter into a </w:t>
      </w:r>
      <w:r w:rsidR="000974BF">
        <w:rPr>
          <w:rFonts w:ascii="Arial" w:hAnsi="Arial" w:cs="Arial"/>
          <w:sz w:val="24"/>
        </w:rPr>
        <w:t>Professional</w:t>
      </w:r>
      <w:r w:rsidRPr="0066386E">
        <w:rPr>
          <w:rFonts w:ascii="Arial" w:hAnsi="Arial" w:cs="Arial"/>
          <w:sz w:val="24"/>
        </w:rPr>
        <w:t xml:space="preserve"> Services Agreement with the City (see Attachment A). All proposals must include a statement that the firm has reviewed the Agreement and finds the terms acceptable. If your firm has concerns with the </w:t>
      </w:r>
      <w:r w:rsidR="000974BF">
        <w:rPr>
          <w:rFonts w:ascii="Arial" w:hAnsi="Arial" w:cs="Arial"/>
          <w:sz w:val="24"/>
        </w:rPr>
        <w:t>Professional</w:t>
      </w:r>
      <w:r w:rsidRPr="0066386E">
        <w:rPr>
          <w:rFonts w:ascii="Arial" w:hAnsi="Arial" w:cs="Arial"/>
          <w:sz w:val="24"/>
        </w:rPr>
        <w:t xml:space="preserve"> Services Agreement, please note the specific concerns in your proposal.</w:t>
      </w:r>
      <w:r w:rsidRPr="00927AE9" w:rsidDel="00042ACE">
        <w:rPr>
          <w:rFonts w:ascii="Arial" w:hAnsi="Arial" w:cs="Arial"/>
          <w:sz w:val="24"/>
        </w:rPr>
        <w:t xml:space="preserve"> </w:t>
      </w:r>
    </w:p>
    <w:p w14:paraId="55AD6179" w14:textId="77777777" w:rsidR="000D1E7B" w:rsidRPr="00927AE9" w:rsidRDefault="000D1E7B" w:rsidP="00042ACE">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bCs/>
          <w:sz w:val="24"/>
        </w:rPr>
      </w:pPr>
    </w:p>
    <w:p w14:paraId="77813A4B" w14:textId="2B922884" w:rsidR="000D1E7B" w:rsidRPr="00927AE9" w:rsidRDefault="00C962E0" w:rsidP="007500AB">
      <w:pPr>
        <w:tabs>
          <w:tab w:val="left" w:pos="-1080"/>
          <w:tab w:val="left" w:pos="-720"/>
          <w:tab w:val="left" w:pos="450"/>
          <w:tab w:val="left" w:pos="540"/>
          <w:tab w:val="left" w:pos="720"/>
          <w:tab w:val="left" w:pos="990"/>
          <w:tab w:val="left" w:pos="1350"/>
          <w:tab w:val="left" w:pos="1860"/>
          <w:tab w:val="left" w:pos="2040"/>
          <w:tab w:val="left" w:pos="2880"/>
        </w:tabs>
        <w:ind w:left="540" w:hanging="540"/>
        <w:jc w:val="both"/>
        <w:rPr>
          <w:rFonts w:ascii="Arial" w:hAnsi="Arial" w:cs="Arial"/>
          <w:b/>
          <w:bCs/>
          <w:caps/>
          <w:sz w:val="24"/>
        </w:rPr>
      </w:pPr>
      <w:r w:rsidRPr="00927AE9">
        <w:rPr>
          <w:rFonts w:ascii="Arial" w:hAnsi="Arial" w:cs="Arial"/>
          <w:b/>
          <w:bCs/>
          <w:sz w:val="24"/>
        </w:rPr>
        <w:t>VII</w:t>
      </w:r>
      <w:r w:rsidR="000D1E7B" w:rsidRPr="00927AE9">
        <w:rPr>
          <w:rFonts w:ascii="Arial" w:hAnsi="Arial" w:cs="Arial"/>
          <w:b/>
          <w:bCs/>
          <w:sz w:val="24"/>
        </w:rPr>
        <w:t xml:space="preserve">. </w:t>
      </w:r>
      <w:r w:rsidR="007500AB">
        <w:rPr>
          <w:rFonts w:ascii="Arial" w:hAnsi="Arial" w:cs="Arial"/>
          <w:b/>
          <w:bCs/>
          <w:sz w:val="24"/>
        </w:rPr>
        <w:tab/>
      </w:r>
      <w:r w:rsidR="000D1E7B" w:rsidRPr="00927AE9">
        <w:rPr>
          <w:rFonts w:ascii="Arial" w:hAnsi="Arial" w:cs="Arial"/>
          <w:b/>
          <w:bCs/>
          <w:caps/>
          <w:sz w:val="24"/>
        </w:rPr>
        <w:t>Evaluation Criteria and Selection Process</w:t>
      </w:r>
    </w:p>
    <w:p w14:paraId="33A63932" w14:textId="77777777" w:rsidR="000D1E7B" w:rsidRPr="00927AE9" w:rsidRDefault="000D1E7B"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bCs/>
          <w:sz w:val="24"/>
        </w:rPr>
      </w:pPr>
    </w:p>
    <w:p w14:paraId="4079F7B3" w14:textId="6CFFC7AF" w:rsidR="009937FB" w:rsidRDefault="009937FB"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r>
        <w:rPr>
          <w:rFonts w:ascii="Arial" w:hAnsi="Arial" w:cs="Arial"/>
          <w:sz w:val="24"/>
        </w:rPr>
        <w:t xml:space="preserve">It is the City’s intent to select the </w:t>
      </w:r>
      <w:r w:rsidR="007F4155">
        <w:rPr>
          <w:rFonts w:ascii="Arial" w:hAnsi="Arial" w:cs="Arial"/>
          <w:sz w:val="24"/>
        </w:rPr>
        <w:t xml:space="preserve">firm </w:t>
      </w:r>
      <w:r>
        <w:rPr>
          <w:rFonts w:ascii="Arial" w:hAnsi="Arial" w:cs="Arial"/>
          <w:sz w:val="24"/>
        </w:rPr>
        <w:t xml:space="preserve">with the best combination of qualifications and cost </w:t>
      </w:r>
      <w:r>
        <w:rPr>
          <w:rFonts w:ascii="Arial" w:hAnsi="Arial" w:cs="Arial"/>
          <w:sz w:val="24"/>
        </w:rPr>
        <w:lastRenderedPageBreak/>
        <w:t xml:space="preserve">proposal. </w:t>
      </w:r>
      <w:r w:rsidR="00704D91">
        <w:rPr>
          <w:rFonts w:ascii="Arial" w:hAnsi="Arial" w:cs="Arial"/>
          <w:sz w:val="24"/>
        </w:rPr>
        <w:t>P</w:t>
      </w:r>
      <w:r>
        <w:rPr>
          <w:rFonts w:ascii="Arial" w:hAnsi="Arial" w:cs="Arial"/>
          <w:sz w:val="24"/>
        </w:rPr>
        <w:t xml:space="preserve">roposals </w:t>
      </w:r>
      <w:r w:rsidR="00704D91">
        <w:rPr>
          <w:rFonts w:ascii="Arial" w:hAnsi="Arial" w:cs="Arial"/>
          <w:sz w:val="24"/>
        </w:rPr>
        <w:t xml:space="preserve">will be ranked </w:t>
      </w:r>
      <w:r>
        <w:rPr>
          <w:rFonts w:ascii="Arial" w:hAnsi="Arial" w:cs="Arial"/>
          <w:sz w:val="24"/>
        </w:rPr>
        <w:t xml:space="preserve">based upon the materials submitted by the proposing </w:t>
      </w:r>
      <w:r w:rsidR="007F4155">
        <w:rPr>
          <w:rFonts w:ascii="Arial" w:hAnsi="Arial" w:cs="Arial"/>
          <w:sz w:val="24"/>
        </w:rPr>
        <w:t>firms</w:t>
      </w:r>
      <w:r>
        <w:rPr>
          <w:rFonts w:ascii="Arial" w:hAnsi="Arial" w:cs="Arial"/>
          <w:sz w:val="24"/>
        </w:rPr>
        <w:t>.</w:t>
      </w:r>
      <w:r w:rsidR="00704D91">
        <w:rPr>
          <w:rFonts w:ascii="Arial" w:hAnsi="Arial" w:cs="Arial"/>
          <w:sz w:val="24"/>
        </w:rPr>
        <w:t xml:space="preserve"> </w:t>
      </w:r>
      <w:r>
        <w:rPr>
          <w:rFonts w:ascii="Arial" w:hAnsi="Arial" w:cs="Arial"/>
          <w:sz w:val="24"/>
        </w:rPr>
        <w:t xml:space="preserve">The </w:t>
      </w:r>
      <w:proofErr w:type="gramStart"/>
      <w:r>
        <w:rPr>
          <w:rFonts w:ascii="Arial" w:hAnsi="Arial" w:cs="Arial"/>
          <w:sz w:val="24"/>
        </w:rPr>
        <w:t>City</w:t>
      </w:r>
      <w:proofErr w:type="gramEnd"/>
      <w:r>
        <w:rPr>
          <w:rFonts w:ascii="Arial" w:hAnsi="Arial" w:cs="Arial"/>
          <w:sz w:val="24"/>
        </w:rPr>
        <w:t xml:space="preserve"> may request </w:t>
      </w:r>
      <w:r w:rsidR="007F4155">
        <w:rPr>
          <w:rFonts w:ascii="Arial" w:hAnsi="Arial" w:cs="Arial"/>
          <w:sz w:val="24"/>
        </w:rPr>
        <w:t>firm</w:t>
      </w:r>
      <w:r>
        <w:rPr>
          <w:rFonts w:ascii="Arial" w:hAnsi="Arial" w:cs="Arial"/>
          <w:sz w:val="24"/>
        </w:rPr>
        <w:t xml:space="preserve">(s) to submit additional information pertinent to the RFP. The City also reserves the right to investigate and rely upon information from other available sources in addition to any documents or information submitted by the Bidder. The City retains the sole discretion </w:t>
      </w:r>
      <w:r w:rsidR="000B70FC">
        <w:rPr>
          <w:rFonts w:ascii="Arial" w:hAnsi="Arial" w:cs="Arial"/>
          <w:sz w:val="24"/>
        </w:rPr>
        <w:t xml:space="preserve">to determine issues of compliance and to determine whether a bidder is responsive and responsible. </w:t>
      </w:r>
    </w:p>
    <w:p w14:paraId="19BE9493" w14:textId="77777777" w:rsidR="009937FB" w:rsidRDefault="009937FB"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p>
    <w:p w14:paraId="5E228D34" w14:textId="664429F8" w:rsidR="007F4155" w:rsidRDefault="007F4155" w:rsidP="007F4155">
      <w:p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Proposals will be considered only from firms normally engaged in providing the types of services specified herein. Proposals will be evaluated based on the firm’s ability to successfully perform all requirements of the Program, including, but not limited to, the following factors: </w:t>
      </w:r>
    </w:p>
    <w:p w14:paraId="600AF85E" w14:textId="77777777" w:rsidR="007F4155" w:rsidRDefault="007F4155" w:rsidP="007F4155">
      <w:pPr>
        <w:tabs>
          <w:tab w:val="left" w:pos="-1080"/>
          <w:tab w:val="left" w:pos="-720"/>
          <w:tab w:val="left" w:pos="990"/>
          <w:tab w:val="left" w:pos="1350"/>
          <w:tab w:val="left" w:pos="1860"/>
          <w:tab w:val="left" w:pos="2040"/>
          <w:tab w:val="left" w:pos="2880"/>
        </w:tabs>
        <w:jc w:val="both"/>
        <w:rPr>
          <w:rFonts w:ascii="Arial" w:hAnsi="Arial" w:cs="Arial"/>
          <w:sz w:val="24"/>
        </w:rPr>
      </w:pPr>
    </w:p>
    <w:p w14:paraId="2BDDD57B" w14:textId="60F5FB03" w:rsidR="007F4155" w:rsidRPr="0066386E" w:rsidRDefault="007F4155" w:rsidP="0066386E">
      <w:pPr>
        <w:pStyle w:val="ListParagraph"/>
        <w:numPr>
          <w:ilvl w:val="0"/>
          <w:numId w:val="42"/>
        </w:num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Past Performance Record. Experience in work of similar complexity and scale. Experience in projects completed for public agencies. </w:t>
      </w:r>
    </w:p>
    <w:p w14:paraId="21FC23CC" w14:textId="77777777" w:rsidR="007F4155" w:rsidRPr="0066386E" w:rsidRDefault="007F4155" w:rsidP="0066386E">
      <w:pPr>
        <w:pStyle w:val="ListParagraph"/>
        <w:tabs>
          <w:tab w:val="left" w:pos="-1080"/>
          <w:tab w:val="left" w:pos="-720"/>
          <w:tab w:val="left" w:pos="990"/>
          <w:tab w:val="left" w:pos="1350"/>
          <w:tab w:val="left" w:pos="1860"/>
          <w:tab w:val="left" w:pos="2040"/>
          <w:tab w:val="left" w:pos="2880"/>
        </w:tabs>
        <w:jc w:val="both"/>
        <w:rPr>
          <w:rFonts w:ascii="Arial" w:hAnsi="Arial" w:cs="Arial"/>
          <w:sz w:val="24"/>
        </w:rPr>
      </w:pPr>
    </w:p>
    <w:p w14:paraId="620EBEF8" w14:textId="77777777" w:rsidR="007F4155" w:rsidRDefault="007F4155" w:rsidP="007F4155">
      <w:pPr>
        <w:pStyle w:val="ListParagraph"/>
        <w:numPr>
          <w:ilvl w:val="0"/>
          <w:numId w:val="42"/>
        </w:num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Staffing Capabilities / Technical Competence. Ability to provide an appropriate level of staffing. Training and proven expertise </w:t>
      </w:r>
      <w:proofErr w:type="gramStart"/>
      <w:r w:rsidRPr="0066386E">
        <w:rPr>
          <w:rFonts w:ascii="Arial" w:hAnsi="Arial" w:cs="Arial"/>
          <w:sz w:val="24"/>
        </w:rPr>
        <w:t>in the area of</w:t>
      </w:r>
      <w:proofErr w:type="gramEnd"/>
      <w:r w:rsidRPr="0066386E">
        <w:rPr>
          <w:rFonts w:ascii="Arial" w:hAnsi="Arial" w:cs="Arial"/>
          <w:sz w:val="24"/>
        </w:rPr>
        <w:t xml:space="preserve"> work required, including: </w:t>
      </w:r>
    </w:p>
    <w:p w14:paraId="6AC126C7" w14:textId="77777777" w:rsidR="007F4155" w:rsidRPr="0066386E" w:rsidRDefault="007F4155" w:rsidP="0066386E">
      <w:pPr>
        <w:pStyle w:val="ListParagraph"/>
        <w:rPr>
          <w:rFonts w:ascii="Arial" w:hAnsi="Arial" w:cs="Arial"/>
          <w:sz w:val="24"/>
        </w:rPr>
      </w:pPr>
    </w:p>
    <w:p w14:paraId="3E9A21B7" w14:textId="6C61A734" w:rsidR="007F4155" w:rsidRDefault="007F4155" w:rsidP="0066386E">
      <w:pPr>
        <w:pStyle w:val="ListParagraph"/>
        <w:numPr>
          <w:ilvl w:val="0"/>
          <w:numId w:val="43"/>
        </w:num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Familiarity with common code enforcement techniques and ability to read and interpret local ordinances. </w:t>
      </w:r>
    </w:p>
    <w:p w14:paraId="2B4E0D51" w14:textId="77777777" w:rsidR="007F4155" w:rsidRDefault="007F4155" w:rsidP="0066386E">
      <w:pPr>
        <w:pStyle w:val="ListParagraph"/>
        <w:tabs>
          <w:tab w:val="left" w:pos="-1080"/>
          <w:tab w:val="left" w:pos="-720"/>
          <w:tab w:val="left" w:pos="990"/>
          <w:tab w:val="left" w:pos="1350"/>
          <w:tab w:val="left" w:pos="1860"/>
          <w:tab w:val="left" w:pos="2040"/>
          <w:tab w:val="left" w:pos="2880"/>
        </w:tabs>
        <w:jc w:val="both"/>
        <w:rPr>
          <w:rFonts w:ascii="Arial" w:hAnsi="Arial" w:cs="Arial"/>
          <w:sz w:val="24"/>
        </w:rPr>
      </w:pPr>
    </w:p>
    <w:p w14:paraId="4A564533" w14:textId="5B141CE1" w:rsidR="007F4155" w:rsidRPr="0066386E" w:rsidRDefault="007F4155" w:rsidP="0066386E">
      <w:pPr>
        <w:pStyle w:val="ListParagraph"/>
        <w:numPr>
          <w:ilvl w:val="0"/>
          <w:numId w:val="43"/>
        </w:num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 xml:space="preserve">Effective and clear written and oral communication skills. Ability to take detailed case notes and create clear and error-free external communications, including Notices of Violation and other official documents. </w:t>
      </w:r>
    </w:p>
    <w:p w14:paraId="7D50FEA1" w14:textId="77777777" w:rsidR="007F4155" w:rsidRPr="0066386E" w:rsidRDefault="007F4155" w:rsidP="007F4155">
      <w:pPr>
        <w:tabs>
          <w:tab w:val="left" w:pos="-1080"/>
          <w:tab w:val="left" w:pos="-720"/>
          <w:tab w:val="left" w:pos="990"/>
          <w:tab w:val="left" w:pos="1350"/>
          <w:tab w:val="left" w:pos="1860"/>
          <w:tab w:val="left" w:pos="2040"/>
          <w:tab w:val="left" w:pos="2880"/>
        </w:tabs>
        <w:jc w:val="both"/>
        <w:rPr>
          <w:rFonts w:ascii="Arial" w:hAnsi="Arial" w:cs="Arial"/>
          <w:sz w:val="24"/>
        </w:rPr>
      </w:pPr>
    </w:p>
    <w:p w14:paraId="0945ED89" w14:textId="3B8483B3" w:rsidR="003F2403" w:rsidRPr="00927AE9" w:rsidRDefault="007F4155" w:rsidP="0066386E">
      <w:pPr>
        <w:tabs>
          <w:tab w:val="left" w:pos="-1080"/>
          <w:tab w:val="left" w:pos="-720"/>
          <w:tab w:val="left" w:pos="990"/>
          <w:tab w:val="left" w:pos="1350"/>
          <w:tab w:val="left" w:pos="1860"/>
          <w:tab w:val="left" w:pos="2040"/>
          <w:tab w:val="left" w:pos="2880"/>
        </w:tabs>
        <w:jc w:val="both"/>
        <w:rPr>
          <w:rFonts w:ascii="Arial" w:hAnsi="Arial" w:cs="Arial"/>
          <w:sz w:val="24"/>
        </w:rPr>
      </w:pPr>
      <w:r w:rsidRPr="0066386E">
        <w:rPr>
          <w:rFonts w:ascii="Arial" w:hAnsi="Arial" w:cs="Arial"/>
          <w:sz w:val="24"/>
        </w:rPr>
        <w:t>3. Approach to Work. Proposed approach for implementing the day-to-day activities of the City’s code enforcement program.</w:t>
      </w:r>
      <w:r w:rsidDel="007F4155">
        <w:rPr>
          <w:rFonts w:ascii="Arial" w:hAnsi="Arial" w:cs="Arial"/>
          <w:sz w:val="24"/>
        </w:rPr>
        <w:t xml:space="preserve"> </w:t>
      </w:r>
    </w:p>
    <w:p w14:paraId="276EB792" w14:textId="77777777" w:rsidR="000D1E7B" w:rsidRPr="00927AE9" w:rsidRDefault="000D1E7B"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sz w:val="24"/>
        </w:rPr>
      </w:pPr>
    </w:p>
    <w:p w14:paraId="49B872E1" w14:textId="4A2F346F" w:rsidR="000D1E7B" w:rsidRPr="00927AE9" w:rsidRDefault="00C6003A" w:rsidP="007500AB">
      <w:pPr>
        <w:tabs>
          <w:tab w:val="left" w:pos="-1080"/>
          <w:tab w:val="left" w:pos="-720"/>
          <w:tab w:val="left" w:pos="450"/>
          <w:tab w:val="left" w:pos="540"/>
          <w:tab w:val="left" w:pos="720"/>
          <w:tab w:val="left" w:pos="990"/>
          <w:tab w:val="left" w:pos="1350"/>
          <w:tab w:val="left" w:pos="1860"/>
          <w:tab w:val="left" w:pos="2040"/>
          <w:tab w:val="left" w:pos="2880"/>
        </w:tabs>
        <w:ind w:left="540" w:hanging="540"/>
        <w:jc w:val="both"/>
        <w:rPr>
          <w:rFonts w:ascii="Arial" w:hAnsi="Arial" w:cs="Arial"/>
          <w:b/>
          <w:bCs/>
          <w:caps/>
          <w:sz w:val="24"/>
        </w:rPr>
      </w:pPr>
      <w:r>
        <w:rPr>
          <w:rFonts w:ascii="Arial" w:hAnsi="Arial" w:cs="Arial"/>
          <w:b/>
          <w:bCs/>
          <w:sz w:val="24"/>
        </w:rPr>
        <w:t>VIII</w:t>
      </w:r>
      <w:r w:rsidR="000D1E7B" w:rsidRPr="00927AE9">
        <w:rPr>
          <w:rFonts w:ascii="Arial" w:hAnsi="Arial" w:cs="Arial"/>
          <w:b/>
          <w:bCs/>
          <w:sz w:val="24"/>
        </w:rPr>
        <w:t xml:space="preserve">. </w:t>
      </w:r>
      <w:r w:rsidR="007500AB">
        <w:rPr>
          <w:rFonts w:ascii="Arial" w:hAnsi="Arial" w:cs="Arial"/>
          <w:b/>
          <w:bCs/>
          <w:sz w:val="24"/>
        </w:rPr>
        <w:tab/>
      </w:r>
      <w:r w:rsidR="000D1E7B" w:rsidRPr="00927AE9">
        <w:rPr>
          <w:rFonts w:ascii="Arial" w:hAnsi="Arial" w:cs="Arial"/>
          <w:b/>
          <w:bCs/>
          <w:caps/>
          <w:sz w:val="24"/>
        </w:rPr>
        <w:t xml:space="preserve">Submission </w:t>
      </w:r>
      <w:r w:rsidR="005A2BFA">
        <w:rPr>
          <w:rFonts w:ascii="Arial" w:hAnsi="Arial" w:cs="Arial"/>
          <w:b/>
          <w:bCs/>
          <w:caps/>
          <w:sz w:val="24"/>
        </w:rPr>
        <w:t xml:space="preserve">DEADLINE AND </w:t>
      </w:r>
      <w:r w:rsidR="000D1E7B" w:rsidRPr="00927AE9">
        <w:rPr>
          <w:rFonts w:ascii="Arial" w:hAnsi="Arial" w:cs="Arial"/>
          <w:b/>
          <w:bCs/>
          <w:caps/>
          <w:sz w:val="24"/>
        </w:rPr>
        <w:t>Requirements</w:t>
      </w:r>
    </w:p>
    <w:p w14:paraId="441BF236" w14:textId="77777777" w:rsidR="000D1E7B" w:rsidRPr="00927AE9" w:rsidRDefault="000D1E7B"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bCs/>
          <w:sz w:val="24"/>
        </w:rPr>
      </w:pPr>
    </w:p>
    <w:p w14:paraId="7F27DE9A" w14:textId="5B6B45DC" w:rsidR="008B5ACE" w:rsidRPr="00927AE9" w:rsidRDefault="008B5ACE" w:rsidP="00400C84">
      <w:pPr>
        <w:widowControl/>
        <w:jc w:val="both"/>
        <w:rPr>
          <w:rFonts w:ascii="Arial" w:hAnsi="Arial" w:cs="Arial"/>
          <w:sz w:val="24"/>
        </w:rPr>
      </w:pPr>
      <w:r w:rsidRPr="00927AE9">
        <w:rPr>
          <w:rFonts w:ascii="Arial" w:hAnsi="Arial" w:cs="Arial"/>
          <w:sz w:val="24"/>
        </w:rPr>
        <w:t>One electronic copy</w:t>
      </w:r>
      <w:r w:rsidR="009B0A50">
        <w:rPr>
          <w:rFonts w:ascii="Arial" w:hAnsi="Arial" w:cs="Arial"/>
          <w:sz w:val="24"/>
        </w:rPr>
        <w:t>,</w:t>
      </w:r>
      <w:r w:rsidRPr="00927AE9">
        <w:rPr>
          <w:rFonts w:ascii="Arial" w:hAnsi="Arial" w:cs="Arial"/>
          <w:sz w:val="24"/>
        </w:rPr>
        <w:t xml:space="preserve"> in pdf format</w:t>
      </w:r>
      <w:r w:rsidR="009B0A50">
        <w:rPr>
          <w:rFonts w:ascii="Arial" w:hAnsi="Arial" w:cs="Arial"/>
          <w:sz w:val="24"/>
        </w:rPr>
        <w:t>,</w:t>
      </w:r>
      <w:r w:rsidRPr="00927AE9">
        <w:rPr>
          <w:rFonts w:ascii="Arial" w:hAnsi="Arial" w:cs="Arial"/>
          <w:sz w:val="24"/>
        </w:rPr>
        <w:t xml:space="preserve"> of the </w:t>
      </w:r>
      <w:r w:rsidR="000A3801">
        <w:rPr>
          <w:rFonts w:ascii="Arial" w:hAnsi="Arial" w:cs="Arial"/>
          <w:sz w:val="24"/>
        </w:rPr>
        <w:t xml:space="preserve">complete </w:t>
      </w:r>
      <w:r w:rsidRPr="00927AE9">
        <w:rPr>
          <w:rFonts w:ascii="Arial" w:hAnsi="Arial" w:cs="Arial"/>
          <w:sz w:val="24"/>
        </w:rPr>
        <w:t xml:space="preserve">proposal must be received no later than </w:t>
      </w:r>
      <w:r w:rsidR="005A2BFA" w:rsidRPr="0066386E">
        <w:rPr>
          <w:rFonts w:ascii="Arial" w:hAnsi="Arial" w:cs="Arial"/>
          <w:b/>
          <w:bCs/>
          <w:sz w:val="24"/>
        </w:rPr>
        <w:t>4</w:t>
      </w:r>
      <w:r w:rsidRPr="0066386E">
        <w:rPr>
          <w:rFonts w:ascii="Arial" w:hAnsi="Arial" w:cs="Arial"/>
          <w:b/>
          <w:bCs/>
          <w:sz w:val="24"/>
        </w:rPr>
        <w:t>:00 p.m. on</w:t>
      </w:r>
      <w:r w:rsidR="00400C84" w:rsidRPr="0066386E">
        <w:rPr>
          <w:rFonts w:ascii="Arial" w:hAnsi="Arial" w:cs="Arial"/>
          <w:b/>
          <w:bCs/>
          <w:sz w:val="24"/>
        </w:rPr>
        <w:t xml:space="preserve"> </w:t>
      </w:r>
      <w:r w:rsidR="004C7066" w:rsidRPr="0066386E">
        <w:rPr>
          <w:rFonts w:ascii="Arial" w:hAnsi="Arial" w:cs="Arial"/>
          <w:b/>
          <w:bCs/>
          <w:sz w:val="24"/>
        </w:rPr>
        <w:t>Thursday</w:t>
      </w:r>
      <w:r w:rsidRPr="0066386E">
        <w:rPr>
          <w:rFonts w:ascii="Arial" w:hAnsi="Arial" w:cs="Arial"/>
          <w:b/>
          <w:bCs/>
          <w:sz w:val="24"/>
        </w:rPr>
        <w:t xml:space="preserve">, </w:t>
      </w:r>
      <w:r w:rsidR="007F4155" w:rsidRPr="0066386E">
        <w:rPr>
          <w:rFonts w:ascii="Arial" w:hAnsi="Arial" w:cs="Arial"/>
          <w:b/>
          <w:bCs/>
          <w:sz w:val="24"/>
        </w:rPr>
        <w:t>November 10</w:t>
      </w:r>
      <w:r w:rsidR="009B0A50" w:rsidRPr="0066386E">
        <w:rPr>
          <w:rFonts w:ascii="Arial" w:hAnsi="Arial" w:cs="Arial"/>
          <w:b/>
          <w:bCs/>
          <w:sz w:val="24"/>
        </w:rPr>
        <w:t>, 20</w:t>
      </w:r>
      <w:r w:rsidR="004C7066" w:rsidRPr="0066386E">
        <w:rPr>
          <w:rFonts w:ascii="Arial" w:hAnsi="Arial" w:cs="Arial"/>
          <w:b/>
          <w:bCs/>
          <w:sz w:val="24"/>
        </w:rPr>
        <w:t>22</w:t>
      </w:r>
      <w:r w:rsidRPr="00927AE9">
        <w:rPr>
          <w:rFonts w:ascii="Arial" w:hAnsi="Arial" w:cs="Arial"/>
          <w:sz w:val="24"/>
        </w:rPr>
        <w:t xml:space="preserve">. </w:t>
      </w:r>
      <w:r w:rsidR="005A2BFA">
        <w:rPr>
          <w:rFonts w:ascii="Arial" w:hAnsi="Arial" w:cs="Arial"/>
          <w:sz w:val="24"/>
        </w:rPr>
        <w:t xml:space="preserve">Proposals received after the stated deadline shall not be accepted. </w:t>
      </w:r>
      <w:r w:rsidRPr="00927AE9">
        <w:rPr>
          <w:rFonts w:ascii="Arial" w:hAnsi="Arial" w:cs="Arial"/>
          <w:sz w:val="24"/>
        </w:rPr>
        <w:t>Hard copies are not required. Proposals should be submitted via email to:</w:t>
      </w:r>
    </w:p>
    <w:p w14:paraId="3793A3BF" w14:textId="77777777" w:rsidR="008B5ACE" w:rsidRPr="00927AE9" w:rsidRDefault="008B5ACE" w:rsidP="00400C84">
      <w:pPr>
        <w:widowControl/>
        <w:jc w:val="both"/>
        <w:rPr>
          <w:rFonts w:ascii="Arial" w:hAnsi="Arial" w:cs="Arial"/>
          <w:sz w:val="24"/>
        </w:rPr>
      </w:pPr>
    </w:p>
    <w:p w14:paraId="35FD9C25" w14:textId="3191F237" w:rsidR="008B5ACE" w:rsidRPr="00927AE9" w:rsidRDefault="004C7066" w:rsidP="00400C84">
      <w:pPr>
        <w:widowControl/>
        <w:jc w:val="both"/>
        <w:rPr>
          <w:rFonts w:ascii="Arial" w:hAnsi="Arial" w:cs="Arial"/>
          <w:sz w:val="24"/>
        </w:rPr>
      </w:pPr>
      <w:r>
        <w:rPr>
          <w:rFonts w:ascii="Arial" w:hAnsi="Arial" w:cs="Arial"/>
          <w:sz w:val="24"/>
        </w:rPr>
        <w:t>Kathleen Horn Gregory, City Clerk</w:t>
      </w:r>
    </w:p>
    <w:p w14:paraId="5D5C1566" w14:textId="4997F27B" w:rsidR="008B5ACE" w:rsidRPr="00927AE9" w:rsidRDefault="007955EB" w:rsidP="00400C84">
      <w:pPr>
        <w:widowControl/>
        <w:jc w:val="both"/>
        <w:rPr>
          <w:rFonts w:ascii="Arial" w:hAnsi="Arial" w:cs="Arial"/>
          <w:sz w:val="24"/>
          <w:u w:val="single"/>
        </w:rPr>
      </w:pPr>
      <w:hyperlink r:id="rId10" w:history="1">
        <w:r w:rsidR="004C7066" w:rsidRPr="00CE4F91">
          <w:rPr>
            <w:rStyle w:val="Hyperlink"/>
            <w:rFonts w:ascii="Arial" w:hAnsi="Arial" w:cs="Arial"/>
            <w:sz w:val="24"/>
          </w:rPr>
          <w:t>k.gregory@lomitacity.com</w:t>
        </w:r>
      </w:hyperlink>
      <w:r w:rsidR="004C7066">
        <w:rPr>
          <w:rFonts w:ascii="Arial" w:hAnsi="Arial" w:cs="Arial"/>
          <w:sz w:val="24"/>
          <w:u w:val="single"/>
        </w:rPr>
        <w:t xml:space="preserve"> </w:t>
      </w:r>
    </w:p>
    <w:p w14:paraId="678D5B2F" w14:textId="096302D6" w:rsidR="00AA1F56" w:rsidRDefault="00AA1F56" w:rsidP="00AA1F56">
      <w:pPr>
        <w:pStyle w:val="a"/>
        <w:tabs>
          <w:tab w:val="left" w:pos="-1080"/>
          <w:tab w:val="left" w:pos="-720"/>
        </w:tabs>
        <w:ind w:left="0" w:firstLine="0"/>
        <w:jc w:val="both"/>
        <w:rPr>
          <w:rFonts w:ascii="Arial" w:hAnsi="Arial" w:cs="Arial"/>
          <w:sz w:val="24"/>
        </w:rPr>
      </w:pPr>
    </w:p>
    <w:p w14:paraId="36707088" w14:textId="3D63F3D8" w:rsidR="00233903" w:rsidRDefault="00233903" w:rsidP="00AA1F56">
      <w:pPr>
        <w:pStyle w:val="a"/>
        <w:tabs>
          <w:tab w:val="left" w:pos="-1080"/>
          <w:tab w:val="left" w:pos="-720"/>
        </w:tabs>
        <w:ind w:left="0" w:firstLine="0"/>
        <w:jc w:val="both"/>
        <w:rPr>
          <w:rFonts w:ascii="Arial" w:hAnsi="Arial" w:cs="Arial"/>
          <w:sz w:val="24"/>
        </w:rPr>
      </w:pPr>
      <w:r>
        <w:rPr>
          <w:rFonts w:ascii="Arial" w:hAnsi="Arial" w:cs="Arial"/>
          <w:sz w:val="24"/>
        </w:rPr>
        <w:t>Responses to this RFP must include completion of the P</w:t>
      </w:r>
      <w:r w:rsidR="0070649E">
        <w:rPr>
          <w:rFonts w:ascii="Arial" w:hAnsi="Arial" w:cs="Arial"/>
          <w:sz w:val="24"/>
        </w:rPr>
        <w:t>roposed P</w:t>
      </w:r>
      <w:r>
        <w:rPr>
          <w:rFonts w:ascii="Arial" w:hAnsi="Arial" w:cs="Arial"/>
          <w:sz w:val="24"/>
        </w:rPr>
        <w:t xml:space="preserve">roject Cost Schedule (Exhibit </w:t>
      </w:r>
      <w:r w:rsidR="007F4155">
        <w:rPr>
          <w:rFonts w:ascii="Arial" w:hAnsi="Arial" w:cs="Arial"/>
          <w:sz w:val="24"/>
        </w:rPr>
        <w:t>B</w:t>
      </w:r>
      <w:r>
        <w:rPr>
          <w:rFonts w:ascii="Arial" w:hAnsi="Arial" w:cs="Arial"/>
          <w:sz w:val="24"/>
        </w:rPr>
        <w:t>).</w:t>
      </w:r>
    </w:p>
    <w:p w14:paraId="36F3B546" w14:textId="77777777" w:rsidR="00233903" w:rsidRPr="00927AE9" w:rsidRDefault="00233903" w:rsidP="00AA1F56">
      <w:pPr>
        <w:pStyle w:val="a"/>
        <w:tabs>
          <w:tab w:val="left" w:pos="-1080"/>
          <w:tab w:val="left" w:pos="-720"/>
        </w:tabs>
        <w:ind w:left="0" w:firstLine="0"/>
        <w:jc w:val="both"/>
        <w:rPr>
          <w:rFonts w:ascii="Arial" w:hAnsi="Arial" w:cs="Arial"/>
          <w:sz w:val="24"/>
        </w:rPr>
      </w:pPr>
    </w:p>
    <w:p w14:paraId="34F001B3" w14:textId="77777777" w:rsidR="00AA1F56" w:rsidRPr="00436567" w:rsidRDefault="00AA1F56" w:rsidP="00AA1F56">
      <w:pPr>
        <w:pStyle w:val="a"/>
        <w:tabs>
          <w:tab w:val="left" w:pos="-1080"/>
          <w:tab w:val="left" w:pos="-720"/>
        </w:tabs>
        <w:ind w:left="0" w:firstLine="0"/>
        <w:jc w:val="both"/>
        <w:rPr>
          <w:rFonts w:ascii="Arial" w:hAnsi="Arial" w:cs="Arial"/>
          <w:bCs/>
          <w:i/>
          <w:iCs/>
          <w:sz w:val="24"/>
          <w:u w:val="single"/>
        </w:rPr>
      </w:pPr>
      <w:r w:rsidRPr="00436567">
        <w:rPr>
          <w:rFonts w:ascii="Arial" w:hAnsi="Arial" w:cs="Arial"/>
          <w:bCs/>
          <w:i/>
          <w:iCs/>
          <w:sz w:val="24"/>
          <w:u w:val="single"/>
        </w:rPr>
        <w:t xml:space="preserve">Other Requirements: </w:t>
      </w:r>
    </w:p>
    <w:p w14:paraId="767E11E1" w14:textId="77777777" w:rsidR="00AA1F56" w:rsidRPr="00927AE9" w:rsidRDefault="00AA1F56" w:rsidP="00AA1F56">
      <w:pPr>
        <w:pStyle w:val="a"/>
        <w:numPr>
          <w:ilvl w:val="0"/>
          <w:numId w:val="30"/>
        </w:numPr>
        <w:tabs>
          <w:tab w:val="left" w:pos="-1080"/>
          <w:tab w:val="left" w:pos="-720"/>
        </w:tabs>
        <w:ind w:left="360"/>
        <w:jc w:val="both"/>
        <w:rPr>
          <w:rFonts w:ascii="Arial" w:hAnsi="Arial" w:cs="Arial"/>
          <w:sz w:val="24"/>
        </w:rPr>
      </w:pPr>
      <w:r w:rsidRPr="00927AE9">
        <w:rPr>
          <w:rFonts w:ascii="Arial" w:hAnsi="Arial" w:cs="Arial"/>
          <w:sz w:val="24"/>
        </w:rPr>
        <w:t>The proposal shall be signed by an authorized official of your firm.</w:t>
      </w:r>
    </w:p>
    <w:p w14:paraId="5D80ED7B" w14:textId="77777777" w:rsidR="00AA1F56" w:rsidRPr="00927AE9" w:rsidRDefault="00AA1F56" w:rsidP="00AA1F56">
      <w:pPr>
        <w:pStyle w:val="a"/>
        <w:numPr>
          <w:ilvl w:val="0"/>
          <w:numId w:val="30"/>
        </w:numPr>
        <w:tabs>
          <w:tab w:val="left" w:pos="-1080"/>
          <w:tab w:val="left" w:pos="-720"/>
        </w:tabs>
        <w:ind w:left="360"/>
        <w:jc w:val="both"/>
        <w:rPr>
          <w:rFonts w:ascii="Arial" w:hAnsi="Arial" w:cs="Arial"/>
          <w:sz w:val="24"/>
        </w:rPr>
      </w:pPr>
      <w:r w:rsidRPr="00927AE9">
        <w:rPr>
          <w:rFonts w:ascii="Arial" w:hAnsi="Arial" w:cs="Arial"/>
          <w:sz w:val="24"/>
        </w:rPr>
        <w:t>The proposal shall be valid for a minimum of 90 days.</w:t>
      </w:r>
    </w:p>
    <w:p w14:paraId="3623748E" w14:textId="77777777" w:rsidR="00AA1F56" w:rsidRPr="00927AE9" w:rsidRDefault="00AA1F56" w:rsidP="00AA1F56">
      <w:pPr>
        <w:pStyle w:val="a"/>
        <w:numPr>
          <w:ilvl w:val="0"/>
          <w:numId w:val="30"/>
        </w:numPr>
        <w:tabs>
          <w:tab w:val="left" w:pos="-1080"/>
          <w:tab w:val="left" w:pos="-720"/>
        </w:tabs>
        <w:ind w:left="360"/>
        <w:jc w:val="both"/>
        <w:rPr>
          <w:rFonts w:ascii="Arial" w:hAnsi="Arial" w:cs="Arial"/>
          <w:sz w:val="24"/>
        </w:rPr>
      </w:pPr>
      <w:r w:rsidRPr="00927AE9">
        <w:rPr>
          <w:rFonts w:ascii="Arial" w:hAnsi="Arial" w:cs="Arial"/>
          <w:sz w:val="24"/>
        </w:rPr>
        <w:t xml:space="preserve">The City reserves the right to reject </w:t>
      </w:r>
      <w:proofErr w:type="gramStart"/>
      <w:r w:rsidRPr="00927AE9">
        <w:rPr>
          <w:rFonts w:ascii="Arial" w:hAnsi="Arial" w:cs="Arial"/>
          <w:sz w:val="24"/>
        </w:rPr>
        <w:t>any and all</w:t>
      </w:r>
      <w:proofErr w:type="gramEnd"/>
      <w:r w:rsidRPr="00927AE9">
        <w:rPr>
          <w:rFonts w:ascii="Arial" w:hAnsi="Arial" w:cs="Arial"/>
          <w:sz w:val="24"/>
        </w:rPr>
        <w:t xml:space="preserve"> proposals</w:t>
      </w:r>
      <w:r>
        <w:rPr>
          <w:rFonts w:ascii="Arial" w:hAnsi="Arial" w:cs="Arial"/>
          <w:sz w:val="24"/>
        </w:rPr>
        <w:t>, to modify the RFP, or to cancel the RFP.</w:t>
      </w:r>
    </w:p>
    <w:p w14:paraId="093B4282" w14:textId="77777777" w:rsidR="00AA1F56" w:rsidRPr="00927AE9" w:rsidRDefault="00AA1F56" w:rsidP="00AA1F56">
      <w:pPr>
        <w:pStyle w:val="a"/>
        <w:numPr>
          <w:ilvl w:val="0"/>
          <w:numId w:val="30"/>
        </w:numPr>
        <w:tabs>
          <w:tab w:val="left" w:pos="-1080"/>
          <w:tab w:val="left" w:pos="-720"/>
        </w:tabs>
        <w:ind w:left="360"/>
        <w:jc w:val="both"/>
        <w:rPr>
          <w:rFonts w:ascii="Arial" w:hAnsi="Arial" w:cs="Arial"/>
          <w:sz w:val="24"/>
        </w:rPr>
      </w:pPr>
      <w:r w:rsidRPr="00927AE9">
        <w:rPr>
          <w:rFonts w:ascii="Arial" w:hAnsi="Arial" w:cs="Arial"/>
          <w:sz w:val="24"/>
        </w:rPr>
        <w:lastRenderedPageBreak/>
        <w:t xml:space="preserve">The terms and scope of the contract will be arrived at </w:t>
      </w:r>
      <w:proofErr w:type="gramStart"/>
      <w:r w:rsidRPr="00927AE9">
        <w:rPr>
          <w:rFonts w:ascii="Arial" w:hAnsi="Arial" w:cs="Arial"/>
          <w:sz w:val="24"/>
        </w:rPr>
        <w:t>on the basis of</w:t>
      </w:r>
      <w:proofErr w:type="gramEnd"/>
      <w:r w:rsidRPr="00927AE9">
        <w:rPr>
          <w:rFonts w:ascii="Arial" w:hAnsi="Arial" w:cs="Arial"/>
          <w:sz w:val="24"/>
        </w:rPr>
        <w:t xml:space="preserve"> professional negotiations between the City and the Consultant. If the City and the Consultant fail to reach a contractual agreement, the </w:t>
      </w:r>
      <w:proofErr w:type="gramStart"/>
      <w:r w:rsidRPr="00927AE9">
        <w:rPr>
          <w:rFonts w:ascii="Arial" w:hAnsi="Arial" w:cs="Arial"/>
          <w:sz w:val="24"/>
        </w:rPr>
        <w:t>City</w:t>
      </w:r>
      <w:proofErr w:type="gramEnd"/>
      <w:r w:rsidRPr="00927AE9">
        <w:rPr>
          <w:rFonts w:ascii="Arial" w:hAnsi="Arial" w:cs="Arial"/>
          <w:sz w:val="24"/>
        </w:rPr>
        <w:t xml:space="preserve"> may renegotiate with any other top selected Consultant.</w:t>
      </w:r>
    </w:p>
    <w:p w14:paraId="372924FD" w14:textId="6F796AC8" w:rsidR="00454FB7" w:rsidRDefault="00454FB7" w:rsidP="00400C84">
      <w:pPr>
        <w:widowControl/>
        <w:jc w:val="both"/>
        <w:rPr>
          <w:rFonts w:ascii="Arial" w:hAnsi="Arial" w:cs="Arial"/>
          <w:b/>
          <w:bCs/>
          <w:sz w:val="24"/>
        </w:rPr>
      </w:pPr>
    </w:p>
    <w:p w14:paraId="2DDB6A77" w14:textId="702ED640" w:rsidR="005A2BFA" w:rsidRDefault="00454FB7" w:rsidP="00400C84">
      <w:pPr>
        <w:widowControl/>
        <w:jc w:val="both"/>
        <w:rPr>
          <w:rFonts w:ascii="Arial" w:hAnsi="Arial" w:cs="Arial"/>
          <w:b/>
          <w:bCs/>
          <w:sz w:val="24"/>
        </w:rPr>
      </w:pPr>
      <w:r>
        <w:rPr>
          <w:rFonts w:ascii="Arial" w:hAnsi="Arial" w:cs="Arial"/>
          <w:b/>
          <w:bCs/>
          <w:sz w:val="24"/>
        </w:rPr>
        <w:t xml:space="preserve">X. </w:t>
      </w:r>
      <w:r w:rsidR="00C6003A" w:rsidRPr="00C6003A">
        <w:rPr>
          <w:rFonts w:ascii="Arial" w:hAnsi="Arial" w:cs="Arial"/>
          <w:b/>
          <w:bCs/>
          <w:sz w:val="24"/>
        </w:rPr>
        <w:t>QUESTIONS</w:t>
      </w:r>
    </w:p>
    <w:p w14:paraId="4FDE3A1A" w14:textId="1F7E99DE" w:rsidR="007F4155" w:rsidRDefault="007F4155" w:rsidP="00400C84">
      <w:pPr>
        <w:widowControl/>
        <w:jc w:val="both"/>
        <w:rPr>
          <w:rFonts w:ascii="Arial" w:hAnsi="Arial" w:cs="Arial"/>
          <w:b/>
          <w:bCs/>
          <w:sz w:val="24"/>
        </w:rPr>
      </w:pPr>
    </w:p>
    <w:p w14:paraId="56E19477" w14:textId="39ADE5D7" w:rsidR="007F4155" w:rsidRPr="0066386E" w:rsidRDefault="007F4155" w:rsidP="0066386E">
      <w:pPr>
        <w:widowControl/>
        <w:ind w:firstLine="270"/>
        <w:jc w:val="both"/>
        <w:rPr>
          <w:rFonts w:ascii="Arial" w:hAnsi="Arial" w:cs="Arial"/>
          <w:sz w:val="24"/>
        </w:rPr>
      </w:pPr>
      <w:r w:rsidRPr="0066386E">
        <w:rPr>
          <w:rFonts w:ascii="Arial" w:hAnsi="Arial" w:cs="Arial"/>
          <w:sz w:val="24"/>
        </w:rPr>
        <w:t>For answers to questions regarding this RFP, interested parties may contact:</w:t>
      </w:r>
    </w:p>
    <w:p w14:paraId="683B1790" w14:textId="3215BD46" w:rsidR="00C6003A" w:rsidRDefault="00C6003A" w:rsidP="00400C84">
      <w:pPr>
        <w:widowControl/>
        <w:jc w:val="both"/>
        <w:rPr>
          <w:rFonts w:ascii="Arial" w:hAnsi="Arial" w:cs="Arial"/>
          <w:sz w:val="24"/>
        </w:rPr>
      </w:pPr>
    </w:p>
    <w:p w14:paraId="77CEACE0"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 xml:space="preserve">Sheri Repp </w:t>
      </w:r>
      <w:proofErr w:type="spellStart"/>
      <w:r w:rsidRPr="0066386E">
        <w:rPr>
          <w:rFonts w:ascii="Arial" w:hAnsi="Arial" w:cs="Arial"/>
          <w:sz w:val="22"/>
          <w:szCs w:val="22"/>
        </w:rPr>
        <w:t>Loadman</w:t>
      </w:r>
      <w:proofErr w:type="spellEnd"/>
      <w:r w:rsidRPr="0066386E">
        <w:rPr>
          <w:rFonts w:ascii="Arial" w:hAnsi="Arial" w:cs="Arial"/>
          <w:sz w:val="22"/>
          <w:szCs w:val="22"/>
        </w:rPr>
        <w:t>,</w:t>
      </w:r>
    </w:p>
    <w:p w14:paraId="4ECB051C"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Community &amp; Economic Development Department</w:t>
      </w:r>
    </w:p>
    <w:p w14:paraId="5D8FE733"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City of Lomita</w:t>
      </w:r>
    </w:p>
    <w:p w14:paraId="74A57C2C"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24300 Narbonne Avenue</w:t>
      </w:r>
    </w:p>
    <w:p w14:paraId="0B998C5D"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Lomita, CA  90717</w:t>
      </w:r>
    </w:p>
    <w:p w14:paraId="1CAA8050" w14:textId="77777777" w:rsidR="007F4155" w:rsidRPr="0066386E" w:rsidRDefault="007F4155" w:rsidP="007F4155">
      <w:pPr>
        <w:tabs>
          <w:tab w:val="left" w:pos="-1080"/>
          <w:tab w:val="left" w:pos="-720"/>
          <w:tab w:val="left" w:pos="0"/>
          <w:tab w:val="left" w:pos="450"/>
        </w:tabs>
        <w:ind w:left="900" w:hanging="450"/>
        <w:jc w:val="both"/>
        <w:rPr>
          <w:rFonts w:ascii="Arial" w:hAnsi="Arial" w:cs="Arial"/>
          <w:sz w:val="22"/>
          <w:szCs w:val="22"/>
        </w:rPr>
      </w:pPr>
      <w:r w:rsidRPr="0066386E">
        <w:rPr>
          <w:rFonts w:ascii="Arial" w:hAnsi="Arial" w:cs="Arial"/>
          <w:sz w:val="22"/>
          <w:szCs w:val="22"/>
        </w:rPr>
        <w:t>(310) 325-7110</w:t>
      </w:r>
    </w:p>
    <w:p w14:paraId="54093D33" w14:textId="51D379CC" w:rsidR="007F4155" w:rsidRDefault="007955EB" w:rsidP="007F4155">
      <w:pPr>
        <w:tabs>
          <w:tab w:val="left" w:pos="-1080"/>
          <w:tab w:val="left" w:pos="-720"/>
          <w:tab w:val="left" w:pos="0"/>
          <w:tab w:val="left" w:pos="450"/>
        </w:tabs>
        <w:ind w:left="900" w:hanging="450"/>
        <w:jc w:val="both"/>
        <w:rPr>
          <w:rFonts w:ascii="Arial" w:hAnsi="Arial" w:cs="Arial"/>
          <w:sz w:val="22"/>
          <w:szCs w:val="22"/>
        </w:rPr>
      </w:pPr>
      <w:hyperlink r:id="rId11" w:history="1">
        <w:r w:rsidR="0066386E" w:rsidRPr="0066386E">
          <w:rPr>
            <w:rStyle w:val="Hyperlink"/>
            <w:rFonts w:ascii="Arial" w:hAnsi="Arial" w:cs="Arial"/>
            <w:sz w:val="22"/>
            <w:szCs w:val="22"/>
          </w:rPr>
          <w:t>s.repp@lomitacity.com</w:t>
        </w:r>
      </w:hyperlink>
    </w:p>
    <w:p w14:paraId="070AEC57" w14:textId="77777777" w:rsidR="007F4155" w:rsidRPr="00927AE9" w:rsidRDefault="007F4155" w:rsidP="00400C84">
      <w:pPr>
        <w:widowControl/>
        <w:jc w:val="both"/>
        <w:rPr>
          <w:rFonts w:ascii="Arial" w:hAnsi="Arial" w:cs="Arial"/>
          <w:sz w:val="24"/>
        </w:rPr>
      </w:pPr>
    </w:p>
    <w:p w14:paraId="5EA672FA" w14:textId="77777777" w:rsidR="000D1E7B" w:rsidRPr="00927AE9" w:rsidRDefault="000D1E7B" w:rsidP="00400C84">
      <w:pPr>
        <w:pStyle w:val="a"/>
        <w:tabs>
          <w:tab w:val="left" w:pos="-1080"/>
          <w:tab w:val="left" w:pos="-720"/>
        </w:tabs>
        <w:ind w:left="720" w:firstLine="0"/>
        <w:jc w:val="both"/>
        <w:rPr>
          <w:rFonts w:ascii="Arial" w:hAnsi="Arial" w:cs="Arial"/>
          <w:bCs/>
          <w:sz w:val="24"/>
        </w:rPr>
      </w:pPr>
    </w:p>
    <w:p w14:paraId="3295D8B5" w14:textId="77777777" w:rsidR="008D1046" w:rsidRPr="00927AE9" w:rsidRDefault="008D1046"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sectPr w:rsidR="008D1046" w:rsidRPr="00927AE9" w:rsidSect="003F2403">
          <w:headerReference w:type="default" r:id="rId12"/>
          <w:endnotePr>
            <w:numFmt w:val="decimal"/>
          </w:endnotePr>
          <w:type w:val="continuous"/>
          <w:pgSz w:w="12240" w:h="15840"/>
          <w:pgMar w:top="1440" w:right="1440" w:bottom="1440" w:left="1440" w:header="810" w:footer="1440" w:gutter="0"/>
          <w:cols w:space="720"/>
          <w:noEndnote/>
          <w:docGrid w:linePitch="272"/>
        </w:sectPr>
      </w:pPr>
    </w:p>
    <w:p w14:paraId="39A76335" w14:textId="77777777" w:rsidR="008B7F3A" w:rsidRPr="00927AE9" w:rsidRDefault="003F2403" w:rsidP="007500AB">
      <w:pPr>
        <w:tabs>
          <w:tab w:val="left" w:pos="-1080"/>
          <w:tab w:val="left" w:pos="-720"/>
          <w:tab w:val="left" w:pos="450"/>
          <w:tab w:val="left" w:pos="540"/>
          <w:tab w:val="left" w:pos="720"/>
          <w:tab w:val="left" w:pos="990"/>
          <w:tab w:val="left" w:pos="1350"/>
          <w:tab w:val="left" w:pos="1860"/>
          <w:tab w:val="left" w:pos="2040"/>
          <w:tab w:val="left" w:pos="2880"/>
        </w:tabs>
        <w:ind w:left="540" w:hanging="540"/>
        <w:jc w:val="both"/>
        <w:rPr>
          <w:rFonts w:ascii="Arial" w:hAnsi="Arial" w:cs="Arial"/>
          <w:b/>
          <w:sz w:val="24"/>
        </w:rPr>
      </w:pPr>
      <w:r w:rsidRPr="00927AE9">
        <w:rPr>
          <w:rFonts w:ascii="Arial" w:hAnsi="Arial" w:cs="Arial"/>
          <w:b/>
          <w:sz w:val="24"/>
        </w:rPr>
        <w:t xml:space="preserve">XI. </w:t>
      </w:r>
      <w:r w:rsidR="007500AB">
        <w:rPr>
          <w:rFonts w:ascii="Arial" w:hAnsi="Arial" w:cs="Arial"/>
          <w:b/>
          <w:sz w:val="24"/>
        </w:rPr>
        <w:tab/>
      </w:r>
      <w:r w:rsidR="008D1046" w:rsidRPr="00927AE9">
        <w:rPr>
          <w:rFonts w:ascii="Arial" w:hAnsi="Arial" w:cs="Arial"/>
          <w:b/>
          <w:caps/>
          <w:sz w:val="24"/>
        </w:rPr>
        <w:t>Limitations</w:t>
      </w:r>
    </w:p>
    <w:p w14:paraId="6595BEB8" w14:textId="77777777" w:rsidR="008B7F3A" w:rsidRPr="00927AE9" w:rsidRDefault="008B7F3A" w:rsidP="00400C84">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sz w:val="24"/>
        </w:rPr>
      </w:pPr>
    </w:p>
    <w:p w14:paraId="3CC28A36" w14:textId="4D3A22BD" w:rsidR="008D1046" w:rsidRDefault="008D1046" w:rsidP="007500AB">
      <w:pPr>
        <w:pStyle w:val="a"/>
        <w:numPr>
          <w:ilvl w:val="0"/>
          <w:numId w:val="31"/>
        </w:numPr>
        <w:tabs>
          <w:tab w:val="left" w:pos="-1080"/>
          <w:tab w:val="left" w:pos="-720"/>
        </w:tabs>
        <w:ind w:left="360"/>
        <w:jc w:val="both"/>
        <w:rPr>
          <w:rFonts w:ascii="Arial" w:hAnsi="Arial" w:cs="Arial"/>
          <w:sz w:val="24"/>
        </w:rPr>
      </w:pPr>
      <w:r w:rsidRPr="00927AE9">
        <w:rPr>
          <w:rFonts w:ascii="Arial" w:hAnsi="Arial" w:cs="Arial"/>
          <w:sz w:val="24"/>
        </w:rPr>
        <w:t>All reports and pertinent data or materials shall become the sole property of the City.</w:t>
      </w:r>
    </w:p>
    <w:p w14:paraId="39BCADC7" w14:textId="6231C4DD" w:rsidR="0066386E" w:rsidRPr="0066386E" w:rsidRDefault="0066386E" w:rsidP="0066386E">
      <w:pPr>
        <w:pStyle w:val="a"/>
        <w:numPr>
          <w:ilvl w:val="0"/>
          <w:numId w:val="31"/>
        </w:numPr>
        <w:tabs>
          <w:tab w:val="left" w:pos="-1080"/>
          <w:tab w:val="left" w:pos="-720"/>
        </w:tabs>
        <w:ind w:left="360"/>
        <w:jc w:val="both"/>
        <w:rPr>
          <w:rFonts w:ascii="Arial" w:hAnsi="Arial" w:cs="Arial"/>
          <w:sz w:val="24"/>
        </w:rPr>
      </w:pPr>
      <w:r>
        <w:rPr>
          <w:rFonts w:ascii="Arial" w:hAnsi="Arial" w:cs="Arial"/>
          <w:sz w:val="24"/>
        </w:rPr>
        <w:t xml:space="preserve">The City reserves the right to request additional information from </w:t>
      </w:r>
      <w:proofErr w:type="gramStart"/>
      <w:r>
        <w:rPr>
          <w:rFonts w:ascii="Arial" w:hAnsi="Arial" w:cs="Arial"/>
          <w:sz w:val="24"/>
        </w:rPr>
        <w:t>any and all</w:t>
      </w:r>
      <w:proofErr w:type="gramEnd"/>
      <w:r>
        <w:rPr>
          <w:rFonts w:ascii="Arial" w:hAnsi="Arial" w:cs="Arial"/>
          <w:sz w:val="24"/>
        </w:rPr>
        <w:t xml:space="preserve"> consultants.</w:t>
      </w:r>
    </w:p>
    <w:p w14:paraId="571AACF1" w14:textId="77777777" w:rsidR="00E45FD3" w:rsidRPr="00927AE9" w:rsidRDefault="008D1046" w:rsidP="007500AB">
      <w:pPr>
        <w:pStyle w:val="a"/>
        <w:numPr>
          <w:ilvl w:val="0"/>
          <w:numId w:val="31"/>
        </w:numPr>
        <w:tabs>
          <w:tab w:val="left" w:pos="-1080"/>
          <w:tab w:val="left" w:pos="-720"/>
        </w:tabs>
        <w:ind w:left="360"/>
        <w:jc w:val="both"/>
        <w:rPr>
          <w:rFonts w:ascii="Arial" w:hAnsi="Arial" w:cs="Arial"/>
          <w:sz w:val="24"/>
        </w:rPr>
      </w:pPr>
      <w:r w:rsidRPr="00927AE9">
        <w:rPr>
          <w:rFonts w:ascii="Arial" w:hAnsi="Arial" w:cs="Arial"/>
          <w:sz w:val="24"/>
        </w:rPr>
        <w:t xml:space="preserve">The Request for Proposals does not commit the City to award a contract, to pay any costs incurred in preparation of the proposal or to procure or contract for services or supplies. The City reserves the right to accept or reject any or all proposals received </w:t>
      </w:r>
      <w:proofErr w:type="gramStart"/>
      <w:r w:rsidRPr="00927AE9">
        <w:rPr>
          <w:rFonts w:ascii="Arial" w:hAnsi="Arial" w:cs="Arial"/>
          <w:sz w:val="24"/>
        </w:rPr>
        <w:t>as a result of</w:t>
      </w:r>
      <w:proofErr w:type="gramEnd"/>
      <w:r w:rsidRPr="00927AE9">
        <w:rPr>
          <w:rFonts w:ascii="Arial" w:hAnsi="Arial" w:cs="Arial"/>
          <w:sz w:val="24"/>
        </w:rPr>
        <w:t xml:space="preserve"> this request, to negotiate with any qualified source, or to cancel in part or in its entirety this Request for Proposals, if it is in the best interests of the City to do so. The City may require the proposer selected to participate in negotiations, and to submit such price, technical, or other revisions of their proposals as may result from such </w:t>
      </w:r>
      <w:r w:rsidR="00E45FD3" w:rsidRPr="00927AE9">
        <w:rPr>
          <w:rFonts w:ascii="Arial" w:hAnsi="Arial" w:cs="Arial"/>
          <w:sz w:val="24"/>
        </w:rPr>
        <w:t>n</w:t>
      </w:r>
      <w:r w:rsidRPr="00927AE9">
        <w:rPr>
          <w:rFonts w:ascii="Arial" w:hAnsi="Arial" w:cs="Arial"/>
          <w:sz w:val="24"/>
        </w:rPr>
        <w:t>egotiations.</w:t>
      </w:r>
    </w:p>
    <w:p w14:paraId="356990B0" w14:textId="77777777" w:rsidR="001D3091" w:rsidRPr="00927AE9" w:rsidRDefault="001D3091" w:rsidP="001D3091">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p>
    <w:p w14:paraId="2DE0826F" w14:textId="77777777" w:rsidR="001D3091" w:rsidRPr="00927AE9" w:rsidRDefault="00927AE9" w:rsidP="001D3091">
      <w:p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b/>
          <w:sz w:val="24"/>
        </w:rPr>
      </w:pPr>
      <w:r w:rsidRPr="00927AE9">
        <w:rPr>
          <w:rFonts w:ascii="Arial" w:hAnsi="Arial" w:cs="Arial"/>
          <w:b/>
          <w:sz w:val="24"/>
        </w:rPr>
        <w:t>EXHIBIT</w:t>
      </w:r>
      <w:r w:rsidR="006C433C">
        <w:rPr>
          <w:rFonts w:ascii="Arial" w:hAnsi="Arial" w:cs="Arial"/>
          <w:b/>
          <w:sz w:val="24"/>
        </w:rPr>
        <w:t>S</w:t>
      </w:r>
    </w:p>
    <w:p w14:paraId="2724E917" w14:textId="550DEC98" w:rsidR="00106207" w:rsidRPr="009C7375" w:rsidRDefault="001D3091" w:rsidP="009C7375">
      <w:pPr>
        <w:pStyle w:val="ListParagraph"/>
        <w:numPr>
          <w:ilvl w:val="0"/>
          <w:numId w:val="38"/>
        </w:numPr>
        <w:tabs>
          <w:tab w:val="left" w:pos="-1080"/>
          <w:tab w:val="left" w:pos="-720"/>
          <w:tab w:val="left" w:pos="0"/>
          <w:tab w:val="left" w:pos="450"/>
          <w:tab w:val="left" w:pos="720"/>
          <w:tab w:val="left" w:pos="990"/>
          <w:tab w:val="left" w:pos="1350"/>
          <w:tab w:val="left" w:pos="1860"/>
          <w:tab w:val="left" w:pos="2040"/>
          <w:tab w:val="left" w:pos="2880"/>
        </w:tabs>
        <w:jc w:val="both"/>
        <w:rPr>
          <w:rFonts w:ascii="Arial" w:hAnsi="Arial" w:cs="Arial"/>
          <w:sz w:val="24"/>
        </w:rPr>
      </w:pPr>
      <w:r w:rsidRPr="00436567">
        <w:rPr>
          <w:rFonts w:ascii="Arial" w:hAnsi="Arial" w:cs="Arial"/>
          <w:sz w:val="24"/>
        </w:rPr>
        <w:t xml:space="preserve">City of Lomita </w:t>
      </w:r>
      <w:r w:rsidR="0059064C" w:rsidRPr="00436567">
        <w:rPr>
          <w:rFonts w:ascii="Arial" w:hAnsi="Arial" w:cs="Arial"/>
          <w:sz w:val="24"/>
        </w:rPr>
        <w:t>Professional</w:t>
      </w:r>
      <w:r w:rsidRPr="00436567">
        <w:rPr>
          <w:rFonts w:ascii="Arial" w:hAnsi="Arial" w:cs="Arial"/>
          <w:sz w:val="24"/>
        </w:rPr>
        <w:t xml:space="preserve"> Services </w:t>
      </w:r>
      <w:r w:rsidR="0059064C" w:rsidRPr="00436567">
        <w:rPr>
          <w:rFonts w:ascii="Arial" w:hAnsi="Arial" w:cs="Arial"/>
          <w:sz w:val="24"/>
        </w:rPr>
        <w:t xml:space="preserve">Agreement </w:t>
      </w:r>
      <w:r w:rsidRPr="00436567">
        <w:rPr>
          <w:rFonts w:ascii="Arial" w:hAnsi="Arial" w:cs="Arial"/>
          <w:sz w:val="24"/>
        </w:rPr>
        <w:t>Template</w:t>
      </w:r>
    </w:p>
    <w:p w14:paraId="116BB0E4" w14:textId="333091CC" w:rsidR="00854B40" w:rsidRDefault="00854B40"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69560FE1" w14:textId="25AC2399"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57DE7DE5" w14:textId="0D90A7D1"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0182A671" w14:textId="0C37E24B"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56F11549" w14:textId="79CA8624"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69891BE5" w14:textId="4C00141B"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3A102993" w14:textId="1917B71C"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3DD86452" w14:textId="318D6BA4"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196741DB" w14:textId="295628C8"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6967394D" w14:textId="380E251A"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26CA9B61" w14:textId="77777777" w:rsidR="00CC1F33" w:rsidRDefault="00CC1F33" w:rsidP="00CC1F33">
      <w:pPr>
        <w:pStyle w:val="Header"/>
        <w:rPr>
          <w:sz w:val="23"/>
        </w:rPr>
      </w:pPr>
    </w:p>
    <w:p w14:paraId="6E8B3D12" w14:textId="0DEBB6A5" w:rsidR="00CC1F33" w:rsidRDefault="00CC1F33" w:rsidP="00CC1F33">
      <w:pPr>
        <w:pStyle w:val="Header"/>
        <w:rPr>
          <w:sz w:val="23"/>
        </w:rPr>
      </w:pPr>
      <w:r>
        <w:rPr>
          <w:noProof/>
          <w:sz w:val="23"/>
        </w:rPr>
        <w:drawing>
          <wp:anchor distT="0" distB="0" distL="114300" distR="114300" simplePos="0" relativeHeight="251660288" behindDoc="0" locked="0" layoutInCell="1" allowOverlap="1" wp14:anchorId="1303E44B" wp14:editId="7A3C56CC">
            <wp:simplePos x="0" y="0"/>
            <wp:positionH relativeFrom="margin">
              <wp:align>center</wp:align>
            </wp:positionH>
            <wp:positionV relativeFrom="paragraph">
              <wp:posOffset>0</wp:posOffset>
            </wp:positionV>
            <wp:extent cx="923925" cy="936646"/>
            <wp:effectExtent l="0" t="0" r="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36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C543" w14:textId="77777777" w:rsidR="00CC1F33" w:rsidRDefault="00CC1F33" w:rsidP="00CC1F33">
      <w:pPr>
        <w:pStyle w:val="Header"/>
        <w:jc w:val="right"/>
        <w:rPr>
          <w:sz w:val="23"/>
        </w:rPr>
      </w:pPr>
    </w:p>
    <w:p w14:paraId="5B468091" w14:textId="77777777" w:rsidR="00CC1F33" w:rsidRDefault="00CC1F33" w:rsidP="00CC1F33">
      <w:pPr>
        <w:pStyle w:val="Header"/>
        <w:jc w:val="right"/>
        <w:rPr>
          <w:sz w:val="23"/>
        </w:rPr>
      </w:pPr>
    </w:p>
    <w:p w14:paraId="3ABF23CD" w14:textId="77777777" w:rsidR="00CC1F33" w:rsidRDefault="00CC1F33" w:rsidP="00CC1F33">
      <w:pPr>
        <w:pStyle w:val="Header"/>
        <w:jc w:val="right"/>
        <w:rPr>
          <w:sz w:val="23"/>
        </w:rPr>
      </w:pPr>
    </w:p>
    <w:p w14:paraId="51CD433E" w14:textId="77777777" w:rsidR="00CC1F33" w:rsidRDefault="00CC1F33" w:rsidP="00CC1F33">
      <w:pPr>
        <w:pStyle w:val="Header"/>
        <w:jc w:val="right"/>
        <w:rPr>
          <w:sz w:val="23"/>
        </w:rPr>
      </w:pPr>
    </w:p>
    <w:p w14:paraId="7D8BAB8A" w14:textId="77777777" w:rsidR="00CC1F33" w:rsidRPr="00BE14BF" w:rsidRDefault="00CC1F33" w:rsidP="00CC1F33">
      <w:pPr>
        <w:pStyle w:val="Header"/>
        <w:jc w:val="right"/>
        <w:rPr>
          <w:rFonts w:ascii="Arial" w:hAnsi="Arial" w:cs="Arial"/>
        </w:rPr>
      </w:pPr>
    </w:p>
    <w:p w14:paraId="7240C9BC" w14:textId="77777777" w:rsidR="00CC1F33" w:rsidRPr="00BE14BF" w:rsidRDefault="00CC1F33" w:rsidP="00CC1F33">
      <w:pPr>
        <w:pStyle w:val="Header"/>
        <w:jc w:val="center"/>
        <w:rPr>
          <w:rFonts w:ascii="Arial" w:hAnsi="Arial" w:cs="Arial"/>
          <w:b/>
        </w:rPr>
      </w:pPr>
      <w:r w:rsidRPr="00BE14BF">
        <w:rPr>
          <w:rFonts w:ascii="Arial" w:hAnsi="Arial" w:cs="Arial"/>
          <w:b/>
        </w:rPr>
        <w:t>CONTRACT FOR PROFESSIONAL SERVICES</w:t>
      </w:r>
    </w:p>
    <w:p w14:paraId="3A883432" w14:textId="77777777" w:rsidR="00CC1F33" w:rsidRPr="00BE14BF" w:rsidRDefault="00CC1F33" w:rsidP="00CC1F33">
      <w:pPr>
        <w:pStyle w:val="Header"/>
        <w:jc w:val="center"/>
        <w:rPr>
          <w:rFonts w:ascii="Arial" w:hAnsi="Arial" w:cs="Arial"/>
          <w:b/>
        </w:rPr>
      </w:pPr>
      <w:r w:rsidRPr="00BE14BF">
        <w:rPr>
          <w:rFonts w:ascii="Arial" w:hAnsi="Arial" w:cs="Arial"/>
          <w:b/>
        </w:rPr>
        <w:t>BETWEEN</w:t>
      </w:r>
    </w:p>
    <w:p w14:paraId="422998EB" w14:textId="68811938" w:rsidR="00FD3A21" w:rsidRPr="00CC1F33" w:rsidRDefault="00CC1F33" w:rsidP="00CC1F33">
      <w:pPr>
        <w:pStyle w:val="Header"/>
        <w:jc w:val="center"/>
        <w:rPr>
          <w:rFonts w:ascii="Arial" w:hAnsi="Arial" w:cs="Arial"/>
          <w:b/>
          <w:u w:val="single"/>
        </w:rPr>
      </w:pPr>
      <w:r w:rsidRPr="00BE14BF">
        <w:rPr>
          <w:rFonts w:ascii="Arial" w:hAnsi="Arial" w:cs="Arial"/>
          <w:b/>
        </w:rPr>
        <w:t xml:space="preserve">THE CITY OF LOMITA AND </w:t>
      </w:r>
    </w:p>
    <w:p w14:paraId="2B848A3A" w14:textId="16B78DE4" w:rsidR="00FD3A21"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p w14:paraId="3811B436" w14:textId="77777777" w:rsidR="00CC1F33" w:rsidRPr="00CC1F33" w:rsidRDefault="00CC1F33" w:rsidP="00CC1F33">
      <w:pPr>
        <w:widowControl/>
        <w:autoSpaceDE/>
        <w:autoSpaceDN/>
        <w:adjustRightInd/>
        <w:ind w:right="432"/>
        <w:jc w:val="both"/>
        <w:rPr>
          <w:rFonts w:ascii="Arial" w:hAnsi="Arial" w:cs="Arial"/>
          <w:b/>
          <w:sz w:val="24"/>
        </w:rPr>
        <w:sectPr w:rsidR="00CC1F33" w:rsidRPr="00CC1F33" w:rsidSect="00CC1F33">
          <w:footerReference w:type="even" r:id="rId14"/>
          <w:footerReference w:type="default" r:id="rId15"/>
          <w:headerReference w:type="first" r:id="rId16"/>
          <w:footerReference w:type="first" r:id="rId17"/>
          <w:type w:val="continuous"/>
          <w:pgSz w:w="12240" w:h="15840"/>
          <w:pgMar w:top="1440" w:right="1440" w:bottom="1440" w:left="1440" w:header="288" w:footer="720" w:gutter="0"/>
          <w:cols w:space="720"/>
          <w:titlePg/>
          <w:docGrid w:linePitch="326"/>
        </w:sectPr>
      </w:pPr>
    </w:p>
    <w:p w14:paraId="1A3B5010" w14:textId="77777777" w:rsidR="00CC1F33" w:rsidRPr="00CC1F33" w:rsidRDefault="00CC1F33" w:rsidP="00CC1F33">
      <w:pPr>
        <w:widowControl/>
        <w:autoSpaceDE/>
        <w:autoSpaceDN/>
        <w:adjustRightInd/>
        <w:jc w:val="both"/>
        <w:rPr>
          <w:rFonts w:ascii="Arial" w:hAnsi="Arial" w:cs="Arial"/>
          <w:sz w:val="24"/>
        </w:rPr>
      </w:pPr>
    </w:p>
    <w:p w14:paraId="707B447C" w14:textId="77777777" w:rsidR="00CC1F33" w:rsidRPr="00CC1F33" w:rsidRDefault="00CC1F33" w:rsidP="00CC1F33">
      <w:pPr>
        <w:widowControl/>
        <w:autoSpaceDE/>
        <w:autoSpaceDN/>
        <w:adjustRightInd/>
        <w:ind w:firstLine="720"/>
        <w:jc w:val="both"/>
        <w:rPr>
          <w:rFonts w:ascii="Arial" w:hAnsi="Arial" w:cs="Arial"/>
          <w:sz w:val="24"/>
        </w:rPr>
      </w:pPr>
      <w:r w:rsidRPr="00CC1F33">
        <w:rPr>
          <w:rFonts w:ascii="Arial" w:hAnsi="Arial" w:cs="Arial"/>
          <w:sz w:val="24"/>
        </w:rPr>
        <w:t xml:space="preserve">This AGREEMENT for _______________is entered into this </w:t>
      </w:r>
      <w:r w:rsidRPr="00CC1F33">
        <w:rPr>
          <w:rFonts w:ascii="Arial" w:hAnsi="Arial" w:cs="Arial"/>
          <w:sz w:val="24"/>
        </w:rPr>
        <w:tab/>
      </w:r>
      <w:r w:rsidRPr="00CC1F33">
        <w:rPr>
          <w:rFonts w:ascii="Arial" w:hAnsi="Arial" w:cs="Arial"/>
          <w:sz w:val="24"/>
          <w:u w:val="single"/>
        </w:rPr>
        <w:tab/>
      </w:r>
      <w:r w:rsidRPr="00CC1F33">
        <w:rPr>
          <w:rFonts w:ascii="Arial" w:hAnsi="Arial" w:cs="Arial"/>
          <w:sz w:val="24"/>
        </w:rPr>
        <w:t xml:space="preserve">by and between the CITY OF LOMITA, a general law city and municipal corporation (“CITY”) </w:t>
      </w:r>
      <w:proofErr w:type="gramStart"/>
      <w:r w:rsidRPr="00CC1F33">
        <w:rPr>
          <w:rFonts w:ascii="Arial" w:hAnsi="Arial" w:cs="Arial"/>
          <w:sz w:val="24"/>
        </w:rPr>
        <w:t>and  .</w:t>
      </w:r>
      <w:proofErr w:type="gramEnd"/>
    </w:p>
    <w:p w14:paraId="43FF3E9C" w14:textId="77777777" w:rsidR="00CC1F33" w:rsidRPr="00CC1F33" w:rsidRDefault="00CC1F33" w:rsidP="00CC1F33">
      <w:pPr>
        <w:widowControl/>
        <w:tabs>
          <w:tab w:val="left" w:pos="-1080"/>
          <w:tab w:val="left" w:pos="-720"/>
          <w:tab w:val="left" w:pos="0"/>
          <w:tab w:val="left" w:pos="540"/>
          <w:tab w:val="left" w:pos="1080"/>
          <w:tab w:val="left" w:pos="1620"/>
          <w:tab w:val="left" w:pos="2160"/>
          <w:tab w:val="left" w:pos="2880"/>
          <w:tab w:val="left" w:pos="4320"/>
        </w:tabs>
        <w:autoSpaceDE/>
        <w:autoSpaceDN/>
        <w:adjustRightInd/>
        <w:jc w:val="both"/>
        <w:rPr>
          <w:rFonts w:ascii="Arial" w:hAnsi="Arial" w:cs="Arial"/>
          <w:sz w:val="24"/>
        </w:rPr>
      </w:pPr>
    </w:p>
    <w:p w14:paraId="3211C05D" w14:textId="77777777" w:rsidR="00CC1F33" w:rsidRPr="00CC1F33" w:rsidRDefault="00CC1F33" w:rsidP="00CC1F33">
      <w:pPr>
        <w:widowControl/>
        <w:tabs>
          <w:tab w:val="center" w:pos="4680"/>
        </w:tabs>
        <w:autoSpaceDE/>
        <w:autoSpaceDN/>
        <w:adjustRightInd/>
        <w:jc w:val="both"/>
        <w:rPr>
          <w:rFonts w:ascii="Arial" w:hAnsi="Arial" w:cs="Arial"/>
          <w:sz w:val="24"/>
        </w:rPr>
      </w:pPr>
      <w:r w:rsidRPr="00CC1F33">
        <w:rPr>
          <w:rFonts w:ascii="Arial" w:hAnsi="Arial" w:cs="Arial"/>
          <w:sz w:val="24"/>
        </w:rPr>
        <w:tab/>
      </w:r>
      <w:r w:rsidRPr="00CC1F33">
        <w:rPr>
          <w:rFonts w:ascii="Arial" w:hAnsi="Arial" w:cs="Arial"/>
          <w:b/>
          <w:bCs/>
          <w:sz w:val="24"/>
          <w:u w:val="single"/>
        </w:rPr>
        <w:t>R E C I T A L S</w:t>
      </w:r>
    </w:p>
    <w:p w14:paraId="6E0D7385" w14:textId="77777777" w:rsidR="00CC1F33" w:rsidRPr="00CC1F33" w:rsidRDefault="00CC1F33" w:rsidP="00CC1F33">
      <w:pPr>
        <w:widowControl/>
        <w:tabs>
          <w:tab w:val="left" w:pos="-1080"/>
          <w:tab w:val="left" w:pos="-720"/>
          <w:tab w:val="left" w:pos="0"/>
          <w:tab w:val="left" w:pos="540"/>
          <w:tab w:val="left" w:pos="1080"/>
          <w:tab w:val="left" w:pos="1620"/>
          <w:tab w:val="left" w:pos="2160"/>
          <w:tab w:val="left" w:pos="2880"/>
          <w:tab w:val="left" w:pos="4320"/>
        </w:tabs>
        <w:autoSpaceDE/>
        <w:autoSpaceDN/>
        <w:adjustRightInd/>
        <w:jc w:val="both"/>
        <w:rPr>
          <w:rFonts w:ascii="Arial" w:hAnsi="Arial" w:cs="Arial"/>
          <w:sz w:val="24"/>
        </w:rPr>
      </w:pPr>
    </w:p>
    <w:p w14:paraId="151596F3" w14:textId="77777777" w:rsidR="00CC1F33" w:rsidRPr="00CC1F33" w:rsidRDefault="00CC1F33" w:rsidP="00CC1F33">
      <w:pPr>
        <w:widowControl/>
        <w:numPr>
          <w:ilvl w:val="0"/>
          <w:numId w:val="46"/>
        </w:numPr>
        <w:tabs>
          <w:tab w:val="left" w:pos="-1080"/>
          <w:tab w:val="left" w:pos="-720"/>
        </w:tabs>
        <w:autoSpaceDE/>
        <w:autoSpaceDN/>
        <w:adjustRightInd/>
        <w:ind w:left="360"/>
        <w:jc w:val="both"/>
        <w:rPr>
          <w:rFonts w:ascii="Arial" w:hAnsi="Arial" w:cs="Arial"/>
          <w:sz w:val="24"/>
        </w:rPr>
      </w:pPr>
      <w:r w:rsidRPr="00CC1F33">
        <w:rPr>
          <w:rFonts w:ascii="Arial" w:hAnsi="Arial" w:cs="Arial"/>
          <w:sz w:val="24"/>
        </w:rPr>
        <w:t>CITY does not have the personnel able and/or available to perform the services required under this agreement.</w:t>
      </w:r>
    </w:p>
    <w:p w14:paraId="784CB5D3" w14:textId="77777777" w:rsidR="00CC1F33" w:rsidRPr="00CC1F33" w:rsidRDefault="00CC1F33" w:rsidP="00CC1F33">
      <w:pPr>
        <w:widowControl/>
        <w:tabs>
          <w:tab w:val="left" w:pos="-1080"/>
          <w:tab w:val="left" w:pos="-720"/>
        </w:tabs>
        <w:autoSpaceDE/>
        <w:autoSpaceDN/>
        <w:adjustRightInd/>
        <w:ind w:left="360" w:hanging="360"/>
        <w:jc w:val="both"/>
        <w:rPr>
          <w:rFonts w:ascii="Arial" w:hAnsi="Arial" w:cs="Arial"/>
          <w:sz w:val="24"/>
        </w:rPr>
      </w:pPr>
    </w:p>
    <w:p w14:paraId="31E85FC8" w14:textId="77777777" w:rsidR="00CC1F33" w:rsidRPr="00CC1F33" w:rsidRDefault="00CC1F33" w:rsidP="00CC1F33">
      <w:pPr>
        <w:widowControl/>
        <w:numPr>
          <w:ilvl w:val="0"/>
          <w:numId w:val="46"/>
        </w:numPr>
        <w:tabs>
          <w:tab w:val="left" w:pos="-1080"/>
          <w:tab w:val="left" w:pos="-720"/>
        </w:tabs>
        <w:autoSpaceDE/>
        <w:autoSpaceDN/>
        <w:adjustRightInd/>
        <w:ind w:left="360"/>
        <w:jc w:val="both"/>
        <w:rPr>
          <w:rFonts w:ascii="Arial" w:hAnsi="Arial" w:cs="Arial"/>
          <w:sz w:val="24"/>
        </w:rPr>
      </w:pPr>
      <w:r w:rsidRPr="00CC1F33">
        <w:rPr>
          <w:rFonts w:ascii="Arial" w:hAnsi="Arial" w:cs="Arial"/>
          <w:sz w:val="24"/>
        </w:rPr>
        <w:t xml:space="preserve">Therefore, CITY desires to contract out for </w:t>
      </w:r>
      <w:r w:rsidRPr="00CC1F33">
        <w:rPr>
          <w:rFonts w:ascii="Arial" w:hAnsi="Arial" w:cs="Arial"/>
          <w:sz w:val="24"/>
          <w:u w:val="single"/>
        </w:rPr>
        <w:tab/>
      </w:r>
      <w:r w:rsidRPr="00CC1F33">
        <w:rPr>
          <w:rFonts w:ascii="Arial" w:hAnsi="Arial" w:cs="Arial"/>
          <w:sz w:val="24"/>
          <w:u w:val="single"/>
        </w:rPr>
        <w:tab/>
      </w:r>
      <w:r w:rsidRPr="00CC1F33">
        <w:rPr>
          <w:rFonts w:ascii="Arial" w:hAnsi="Arial" w:cs="Arial"/>
          <w:sz w:val="24"/>
          <w:u w:val="single"/>
        </w:rPr>
        <w:tab/>
        <w:t xml:space="preserve">           </w:t>
      </w:r>
      <w:proofErr w:type="gramStart"/>
      <w:r w:rsidRPr="00CC1F33">
        <w:rPr>
          <w:rFonts w:ascii="Arial" w:hAnsi="Arial" w:cs="Arial"/>
          <w:sz w:val="24"/>
          <w:u w:val="single"/>
        </w:rPr>
        <w:t xml:space="preserve">  </w:t>
      </w:r>
      <w:r w:rsidRPr="00CC1F33">
        <w:rPr>
          <w:rFonts w:ascii="Arial" w:hAnsi="Arial" w:cs="Arial"/>
          <w:sz w:val="24"/>
        </w:rPr>
        <w:t>.</w:t>
      </w:r>
      <w:proofErr w:type="gramEnd"/>
      <w:r w:rsidRPr="00CC1F33">
        <w:rPr>
          <w:rFonts w:ascii="Arial" w:hAnsi="Arial" w:cs="Arial"/>
          <w:sz w:val="24"/>
        </w:rPr>
        <w:t xml:space="preserve"> </w:t>
      </w:r>
    </w:p>
    <w:p w14:paraId="3AAF4683" w14:textId="77777777" w:rsidR="00CC1F33" w:rsidRPr="00CC1F33" w:rsidRDefault="00CC1F33" w:rsidP="00CC1F33">
      <w:pPr>
        <w:widowControl/>
        <w:tabs>
          <w:tab w:val="left" w:pos="-1080"/>
          <w:tab w:val="left" w:pos="-720"/>
        </w:tabs>
        <w:autoSpaceDE/>
        <w:autoSpaceDN/>
        <w:adjustRightInd/>
        <w:ind w:left="360" w:hanging="360"/>
        <w:jc w:val="both"/>
        <w:rPr>
          <w:rFonts w:ascii="Arial" w:hAnsi="Arial" w:cs="Arial"/>
          <w:sz w:val="24"/>
        </w:rPr>
      </w:pPr>
    </w:p>
    <w:p w14:paraId="7130D4AC" w14:textId="77777777" w:rsidR="00CC1F33" w:rsidRPr="00CC1F33" w:rsidRDefault="00CC1F33" w:rsidP="00CC1F33">
      <w:pPr>
        <w:widowControl/>
        <w:numPr>
          <w:ilvl w:val="0"/>
          <w:numId w:val="46"/>
        </w:numPr>
        <w:tabs>
          <w:tab w:val="left" w:pos="-1080"/>
          <w:tab w:val="left" w:pos="-720"/>
        </w:tabs>
        <w:autoSpaceDE/>
        <w:autoSpaceDN/>
        <w:adjustRightInd/>
        <w:ind w:left="360"/>
        <w:jc w:val="both"/>
        <w:rPr>
          <w:rFonts w:ascii="Arial" w:hAnsi="Arial" w:cs="Arial"/>
          <w:sz w:val="24"/>
        </w:rPr>
      </w:pPr>
      <w:r w:rsidRPr="00CC1F33">
        <w:rPr>
          <w:rFonts w:ascii="Arial" w:hAnsi="Arial" w:cs="Arial"/>
          <w:sz w:val="24"/>
        </w:rPr>
        <w:t xml:space="preserve">CONSULTANT warrants to CITY that it has the qualifications, </w:t>
      </w:r>
      <w:proofErr w:type="gramStart"/>
      <w:r w:rsidRPr="00CC1F33">
        <w:rPr>
          <w:rFonts w:ascii="Arial" w:hAnsi="Arial" w:cs="Arial"/>
          <w:sz w:val="24"/>
        </w:rPr>
        <w:t>experience</w:t>
      </w:r>
      <w:proofErr w:type="gramEnd"/>
      <w:r w:rsidRPr="00CC1F33">
        <w:rPr>
          <w:rFonts w:ascii="Arial" w:hAnsi="Arial" w:cs="Arial"/>
          <w:sz w:val="24"/>
        </w:rPr>
        <w:t xml:space="preserve"> and facilities to perform properly and timely the services under this Agreement.</w:t>
      </w:r>
    </w:p>
    <w:p w14:paraId="795BB674" w14:textId="77777777" w:rsidR="00CC1F33" w:rsidRPr="00CC1F33" w:rsidRDefault="00CC1F33" w:rsidP="00CC1F33">
      <w:pPr>
        <w:widowControl/>
        <w:tabs>
          <w:tab w:val="left" w:pos="-1080"/>
          <w:tab w:val="left" w:pos="-720"/>
        </w:tabs>
        <w:autoSpaceDE/>
        <w:autoSpaceDN/>
        <w:adjustRightInd/>
        <w:ind w:left="360" w:hanging="360"/>
        <w:jc w:val="both"/>
        <w:rPr>
          <w:rFonts w:ascii="Arial" w:hAnsi="Arial" w:cs="Arial"/>
          <w:sz w:val="24"/>
        </w:rPr>
      </w:pPr>
    </w:p>
    <w:p w14:paraId="4E73769A" w14:textId="77777777" w:rsidR="00CC1F33" w:rsidRPr="00CC1F33" w:rsidRDefault="00CC1F33" w:rsidP="00CC1F33">
      <w:pPr>
        <w:widowControl/>
        <w:numPr>
          <w:ilvl w:val="0"/>
          <w:numId w:val="46"/>
        </w:numPr>
        <w:tabs>
          <w:tab w:val="left" w:pos="-1080"/>
          <w:tab w:val="left" w:pos="-720"/>
        </w:tabs>
        <w:autoSpaceDE/>
        <w:autoSpaceDN/>
        <w:adjustRightInd/>
        <w:ind w:left="360"/>
        <w:jc w:val="both"/>
        <w:rPr>
          <w:rFonts w:ascii="Arial" w:hAnsi="Arial" w:cs="Arial"/>
          <w:sz w:val="24"/>
        </w:rPr>
      </w:pPr>
      <w:r w:rsidRPr="00CC1F33">
        <w:rPr>
          <w:rFonts w:ascii="Arial" w:hAnsi="Arial" w:cs="Arial"/>
          <w:sz w:val="24"/>
        </w:rPr>
        <w:t xml:space="preserve">CITY desires to contract with CONSULTANT to perform the services as described in </w:t>
      </w:r>
      <w:r w:rsidRPr="00CC1F33">
        <w:rPr>
          <w:rFonts w:ascii="Arial" w:hAnsi="Arial" w:cs="Arial"/>
          <w:b/>
          <w:sz w:val="24"/>
        </w:rPr>
        <w:t>Exhibit A</w:t>
      </w:r>
      <w:r w:rsidRPr="00CC1F33">
        <w:rPr>
          <w:rFonts w:ascii="Arial" w:hAnsi="Arial" w:cs="Arial"/>
          <w:sz w:val="24"/>
        </w:rPr>
        <w:t xml:space="preserve"> of this Agreement.</w:t>
      </w:r>
    </w:p>
    <w:p w14:paraId="3E99D287" w14:textId="77777777" w:rsidR="00CC1F33" w:rsidRPr="00CC1F33" w:rsidRDefault="00CC1F33" w:rsidP="00CC1F33">
      <w:pPr>
        <w:widowControl/>
        <w:tabs>
          <w:tab w:val="left" w:pos="-1080"/>
          <w:tab w:val="left" w:pos="-720"/>
        </w:tabs>
        <w:autoSpaceDE/>
        <w:autoSpaceDN/>
        <w:adjustRightInd/>
        <w:jc w:val="both"/>
        <w:rPr>
          <w:rFonts w:ascii="Arial" w:hAnsi="Arial" w:cs="Arial"/>
          <w:sz w:val="24"/>
        </w:rPr>
      </w:pPr>
    </w:p>
    <w:p w14:paraId="2E2E640E" w14:textId="77777777" w:rsidR="00CC1F33" w:rsidRPr="00CC1F33" w:rsidRDefault="00CC1F33" w:rsidP="00CC1F33">
      <w:pPr>
        <w:widowControl/>
        <w:tabs>
          <w:tab w:val="left" w:pos="-1080"/>
          <w:tab w:val="left" w:pos="-720"/>
        </w:tabs>
        <w:autoSpaceDE/>
        <w:autoSpaceDN/>
        <w:adjustRightInd/>
        <w:jc w:val="both"/>
        <w:rPr>
          <w:rFonts w:ascii="Arial" w:hAnsi="Arial" w:cs="Arial"/>
          <w:sz w:val="24"/>
        </w:rPr>
      </w:pPr>
      <w:r w:rsidRPr="00CC1F33">
        <w:rPr>
          <w:rFonts w:ascii="Arial" w:hAnsi="Arial" w:cs="Arial"/>
          <w:b/>
          <w:sz w:val="24"/>
        </w:rPr>
        <w:tab/>
        <w:t>NOW, THEREFORE</w:t>
      </w:r>
      <w:r w:rsidRPr="00CC1F33">
        <w:rPr>
          <w:rFonts w:ascii="Arial" w:hAnsi="Arial" w:cs="Arial"/>
          <w:sz w:val="24"/>
        </w:rPr>
        <w:t>, based on the foregoing recitals, CITY and CONSULTANT agree as follows:</w:t>
      </w:r>
    </w:p>
    <w:p w14:paraId="44C12CDA" w14:textId="77777777" w:rsidR="00CC1F33" w:rsidRPr="00CC1F33" w:rsidRDefault="00CC1F33" w:rsidP="00CC1F33">
      <w:pPr>
        <w:widowControl/>
        <w:autoSpaceDE/>
        <w:autoSpaceDN/>
        <w:adjustRightInd/>
        <w:jc w:val="both"/>
        <w:rPr>
          <w:rFonts w:ascii="Arial" w:hAnsi="Arial" w:cs="Arial"/>
          <w:b/>
          <w:sz w:val="24"/>
        </w:rPr>
      </w:pPr>
    </w:p>
    <w:p w14:paraId="41E270C6" w14:textId="77777777" w:rsidR="00CC1F33" w:rsidRPr="00CC1F33" w:rsidRDefault="00CC1F33" w:rsidP="00CC1F33">
      <w:pPr>
        <w:widowControl/>
        <w:tabs>
          <w:tab w:val="num" w:pos="2880"/>
        </w:tabs>
        <w:autoSpaceDE/>
        <w:autoSpaceDN/>
        <w:adjustRightInd/>
        <w:ind w:left="360" w:hanging="360"/>
        <w:jc w:val="both"/>
        <w:outlineLvl w:val="0"/>
        <w:rPr>
          <w:rFonts w:ascii="Arial" w:hAnsi="Arial" w:cs="Arial"/>
          <w:b/>
          <w:sz w:val="24"/>
          <w:u w:val="single"/>
        </w:rPr>
      </w:pPr>
      <w:r w:rsidRPr="00CC1F33">
        <w:rPr>
          <w:rFonts w:ascii="Arial" w:hAnsi="Arial" w:cs="Arial"/>
          <w:b/>
          <w:sz w:val="24"/>
        </w:rPr>
        <w:t xml:space="preserve">     </w:t>
      </w:r>
      <w:r w:rsidRPr="00CC1F33">
        <w:rPr>
          <w:rFonts w:ascii="Arial" w:hAnsi="Arial" w:cs="Arial"/>
          <w:b/>
          <w:sz w:val="24"/>
          <w:u w:val="single"/>
        </w:rPr>
        <w:t>CONSIDERATION AND COMPENSATION.</w:t>
      </w:r>
    </w:p>
    <w:p w14:paraId="270D4402" w14:textId="77777777" w:rsidR="00CC1F33" w:rsidRPr="00CC1F33" w:rsidRDefault="00CC1F33" w:rsidP="00CC1F33">
      <w:pPr>
        <w:widowControl/>
        <w:tabs>
          <w:tab w:val="num" w:pos="720"/>
        </w:tabs>
        <w:autoSpaceDE/>
        <w:autoSpaceDN/>
        <w:adjustRightInd/>
        <w:ind w:left="360" w:hanging="360"/>
        <w:jc w:val="both"/>
        <w:rPr>
          <w:rFonts w:ascii="Arial" w:hAnsi="Arial" w:cs="Arial"/>
          <w:sz w:val="24"/>
        </w:rPr>
      </w:pPr>
    </w:p>
    <w:p w14:paraId="42F6BFAB" w14:textId="77777777" w:rsidR="00CC1F33" w:rsidRPr="00CC1F33" w:rsidRDefault="00CC1F33" w:rsidP="00CC1F33">
      <w:pPr>
        <w:numPr>
          <w:ilvl w:val="1"/>
          <w:numId w:val="0"/>
        </w:numPr>
        <w:tabs>
          <w:tab w:val="num" w:pos="2070"/>
          <w:tab w:val="num" w:pos="2160"/>
        </w:tabs>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 xml:space="preserve">As partial consideration, CONSULTANT agrees to perform the work listed in the SCOPE OF SERVICES, attached as </w:t>
      </w:r>
      <w:r w:rsidRPr="00CC1F33">
        <w:rPr>
          <w:rFonts w:ascii="Arial" w:hAnsi="Arial" w:cs="Arial"/>
          <w:b/>
          <w:snapToGrid w:val="0"/>
          <w:sz w:val="24"/>
        </w:rPr>
        <w:t xml:space="preserve">Exhibit </w:t>
      </w:r>
      <w:proofErr w:type="gramStart"/>
      <w:r w:rsidRPr="00CC1F33">
        <w:rPr>
          <w:rFonts w:ascii="Arial" w:hAnsi="Arial" w:cs="Arial"/>
          <w:b/>
          <w:snapToGrid w:val="0"/>
          <w:sz w:val="24"/>
        </w:rPr>
        <w:t>A</w:t>
      </w:r>
      <w:r w:rsidRPr="00CC1F33">
        <w:rPr>
          <w:rFonts w:ascii="Arial" w:hAnsi="Arial" w:cs="Arial"/>
          <w:snapToGrid w:val="0"/>
          <w:sz w:val="24"/>
        </w:rPr>
        <w:t>;</w:t>
      </w:r>
      <w:proofErr w:type="gramEnd"/>
    </w:p>
    <w:p w14:paraId="0F23CCC7" w14:textId="77777777" w:rsidR="00CC1F33" w:rsidRPr="00CC1F33" w:rsidRDefault="00CC1F33" w:rsidP="00CC1F33">
      <w:pPr>
        <w:widowControl/>
        <w:tabs>
          <w:tab w:val="num" w:pos="720"/>
        </w:tabs>
        <w:autoSpaceDE/>
        <w:autoSpaceDN/>
        <w:adjustRightInd/>
        <w:ind w:left="1080" w:hanging="360"/>
        <w:jc w:val="both"/>
        <w:rPr>
          <w:rFonts w:ascii="Arial" w:hAnsi="Arial" w:cs="Arial"/>
          <w:sz w:val="24"/>
        </w:rPr>
      </w:pPr>
      <w:bookmarkStart w:id="0" w:name="OLE_LINK1"/>
    </w:p>
    <w:p w14:paraId="6B73B6F9" w14:textId="77777777" w:rsidR="00CC1F33" w:rsidRPr="00CC1F33" w:rsidRDefault="00CC1F33" w:rsidP="00CC1F33">
      <w:pPr>
        <w:numPr>
          <w:ilvl w:val="1"/>
          <w:numId w:val="0"/>
        </w:numPr>
        <w:tabs>
          <w:tab w:val="num" w:pos="1800"/>
          <w:tab w:val="num" w:pos="2070"/>
        </w:tabs>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 xml:space="preserve">As additional consideration, CONSULTANT and CITY agree to abide by the </w:t>
      </w:r>
      <w:bookmarkEnd w:id="0"/>
      <w:r w:rsidRPr="00CC1F33">
        <w:rPr>
          <w:rFonts w:ascii="Arial" w:hAnsi="Arial" w:cs="Arial"/>
          <w:snapToGrid w:val="0"/>
          <w:sz w:val="24"/>
        </w:rPr>
        <w:t xml:space="preserve">terms and conditions contained in this </w:t>
      </w:r>
      <w:proofErr w:type="gramStart"/>
      <w:r w:rsidRPr="00CC1F33">
        <w:rPr>
          <w:rFonts w:ascii="Arial" w:hAnsi="Arial" w:cs="Arial"/>
          <w:snapToGrid w:val="0"/>
          <w:sz w:val="24"/>
        </w:rPr>
        <w:t>Agreement;</w:t>
      </w:r>
      <w:proofErr w:type="gramEnd"/>
    </w:p>
    <w:p w14:paraId="513F4FA3" w14:textId="77777777" w:rsidR="00CC1F33" w:rsidRPr="00CC1F33" w:rsidRDefault="00CC1F33" w:rsidP="00CC1F33">
      <w:pPr>
        <w:widowControl/>
        <w:tabs>
          <w:tab w:val="num" w:pos="720"/>
        </w:tabs>
        <w:autoSpaceDE/>
        <w:autoSpaceDN/>
        <w:adjustRightInd/>
        <w:ind w:left="1080" w:hanging="360"/>
        <w:jc w:val="both"/>
        <w:rPr>
          <w:rFonts w:ascii="Arial" w:hAnsi="Arial" w:cs="Arial"/>
          <w:sz w:val="24"/>
        </w:rPr>
      </w:pPr>
    </w:p>
    <w:p w14:paraId="04DF10B0" w14:textId="77777777" w:rsidR="00CC1F33" w:rsidRPr="00CC1F33" w:rsidRDefault="00CC1F33" w:rsidP="00CC1F33">
      <w:pPr>
        <w:numPr>
          <w:ilvl w:val="1"/>
          <w:numId w:val="0"/>
        </w:numPr>
        <w:tabs>
          <w:tab w:val="num" w:pos="1800"/>
          <w:tab w:val="num" w:pos="2070"/>
        </w:tabs>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As additional consideration, CITY agrees to pay CONSULTANT an amount not to exceed $</w:t>
      </w:r>
      <w:r w:rsidRPr="00CC1F33">
        <w:rPr>
          <w:rFonts w:ascii="Arial" w:hAnsi="Arial" w:cs="Arial"/>
          <w:snapToGrid w:val="0"/>
          <w:sz w:val="24"/>
          <w:u w:val="single"/>
        </w:rPr>
        <w:fldChar w:fldCharType="begin">
          <w:ffData>
            <w:name w:val="Text1"/>
            <w:enabled/>
            <w:calcOnExit w:val="0"/>
            <w:textInput/>
          </w:ffData>
        </w:fldChar>
      </w:r>
      <w:r w:rsidRPr="00CC1F33">
        <w:rPr>
          <w:rFonts w:ascii="Arial" w:hAnsi="Arial" w:cs="Arial"/>
          <w:snapToGrid w:val="0"/>
          <w:sz w:val="24"/>
          <w:u w:val="single"/>
        </w:rPr>
        <w:instrText xml:space="preserve"> FORMTEXT </w:instrText>
      </w:r>
      <w:r w:rsidRPr="00CC1F33">
        <w:rPr>
          <w:rFonts w:ascii="Arial" w:hAnsi="Arial" w:cs="Arial"/>
          <w:snapToGrid w:val="0"/>
          <w:sz w:val="24"/>
          <w:u w:val="single"/>
        </w:rPr>
      </w:r>
      <w:r w:rsidRPr="00CC1F33">
        <w:rPr>
          <w:rFonts w:ascii="Arial" w:hAnsi="Arial" w:cs="Arial"/>
          <w:snapToGrid w:val="0"/>
          <w:sz w:val="24"/>
          <w:u w:val="single"/>
        </w:rPr>
        <w:fldChar w:fldCharType="separate"/>
      </w:r>
      <w:r w:rsidRPr="00CC1F33">
        <w:rPr>
          <w:rFonts w:ascii="Arial" w:hAnsi="Arial" w:cs="Arial"/>
          <w:noProof/>
          <w:snapToGrid w:val="0"/>
          <w:sz w:val="24"/>
          <w:u w:val="single"/>
        </w:rPr>
        <w:t> </w:t>
      </w:r>
      <w:r w:rsidRPr="00CC1F33">
        <w:rPr>
          <w:rFonts w:ascii="Arial" w:hAnsi="Arial" w:cs="Arial"/>
          <w:noProof/>
          <w:snapToGrid w:val="0"/>
          <w:sz w:val="24"/>
          <w:u w:val="single"/>
        </w:rPr>
        <w:t> </w:t>
      </w:r>
      <w:r w:rsidRPr="00CC1F33">
        <w:rPr>
          <w:rFonts w:ascii="Arial" w:hAnsi="Arial" w:cs="Arial"/>
          <w:noProof/>
          <w:snapToGrid w:val="0"/>
          <w:sz w:val="24"/>
          <w:u w:val="single"/>
        </w:rPr>
        <w:t> </w:t>
      </w:r>
      <w:r w:rsidRPr="00CC1F33">
        <w:rPr>
          <w:rFonts w:ascii="Arial" w:hAnsi="Arial" w:cs="Arial"/>
          <w:noProof/>
          <w:snapToGrid w:val="0"/>
          <w:sz w:val="24"/>
          <w:u w:val="single"/>
        </w:rPr>
        <w:t> </w:t>
      </w:r>
      <w:r w:rsidRPr="00CC1F33">
        <w:rPr>
          <w:rFonts w:ascii="Arial" w:hAnsi="Arial" w:cs="Arial"/>
          <w:noProof/>
          <w:snapToGrid w:val="0"/>
          <w:sz w:val="24"/>
          <w:u w:val="single"/>
        </w:rPr>
        <w:t> </w:t>
      </w:r>
      <w:r w:rsidRPr="00CC1F33">
        <w:rPr>
          <w:rFonts w:ascii="Arial" w:hAnsi="Arial" w:cs="Arial"/>
          <w:snapToGrid w:val="0"/>
          <w:sz w:val="24"/>
          <w:u w:val="single"/>
        </w:rPr>
        <w:fldChar w:fldCharType="end"/>
      </w:r>
      <w:r w:rsidRPr="00CC1F33">
        <w:rPr>
          <w:rFonts w:ascii="Arial" w:hAnsi="Arial" w:cs="Arial"/>
          <w:snapToGrid w:val="0"/>
          <w:sz w:val="24"/>
        </w:rPr>
        <w:t>, for CONSULTANT’s services, unless otherwise specified by written amendment to this Agreement.</w:t>
      </w:r>
    </w:p>
    <w:p w14:paraId="7C8FD5B3" w14:textId="77777777" w:rsidR="00CC1F33" w:rsidRPr="00CC1F33" w:rsidRDefault="00CC1F33" w:rsidP="00CC1F33">
      <w:pPr>
        <w:tabs>
          <w:tab w:val="num" w:pos="720"/>
        </w:tabs>
        <w:autoSpaceDE/>
        <w:autoSpaceDN/>
        <w:adjustRightInd/>
        <w:ind w:left="1080" w:hanging="360"/>
        <w:jc w:val="both"/>
        <w:outlineLvl w:val="1"/>
        <w:rPr>
          <w:rFonts w:ascii="Arial" w:hAnsi="Arial" w:cs="Arial"/>
          <w:snapToGrid w:val="0"/>
          <w:sz w:val="24"/>
        </w:rPr>
      </w:pPr>
    </w:p>
    <w:p w14:paraId="350622D9" w14:textId="77777777" w:rsidR="00CC1F33" w:rsidRPr="00CC1F33" w:rsidRDefault="00CC1F33" w:rsidP="00CC1F33">
      <w:pPr>
        <w:numPr>
          <w:ilvl w:val="1"/>
          <w:numId w:val="0"/>
        </w:numPr>
        <w:tabs>
          <w:tab w:val="num" w:pos="1710"/>
          <w:tab w:val="num" w:pos="1800"/>
        </w:tabs>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No additional compensation shall be paid for any other expenses incurred, unless first approved by the City Manager or his designee.</w:t>
      </w:r>
    </w:p>
    <w:p w14:paraId="4773AB2F" w14:textId="77777777" w:rsidR="00CC1F33" w:rsidRPr="00CC1F33" w:rsidRDefault="00CC1F33" w:rsidP="00CC1F33">
      <w:pPr>
        <w:tabs>
          <w:tab w:val="num" w:pos="720"/>
        </w:tabs>
        <w:autoSpaceDE/>
        <w:autoSpaceDN/>
        <w:adjustRightInd/>
        <w:ind w:left="1080" w:hanging="360"/>
        <w:jc w:val="both"/>
        <w:outlineLvl w:val="1"/>
        <w:rPr>
          <w:rFonts w:ascii="Arial" w:hAnsi="Arial" w:cs="Arial"/>
          <w:snapToGrid w:val="0"/>
          <w:sz w:val="24"/>
        </w:rPr>
      </w:pPr>
    </w:p>
    <w:p w14:paraId="3B7B076F" w14:textId="77777777" w:rsidR="00CC1F33" w:rsidRPr="00CC1F33" w:rsidRDefault="00CC1F33" w:rsidP="00CC1F33">
      <w:pPr>
        <w:numPr>
          <w:ilvl w:val="1"/>
          <w:numId w:val="0"/>
        </w:numPr>
        <w:tabs>
          <w:tab w:val="num" w:pos="1440"/>
        </w:tabs>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 xml:space="preserve">CONSULTANT shall submit to CITY, by not later than the 10th day of each                                                             month, its bill for services itemizing the fees and costs incurred during the previous month. CITY shall pay CONSULTANT all uncontested amounts set </w:t>
      </w:r>
      <w:r w:rsidRPr="00CC1F33">
        <w:rPr>
          <w:rFonts w:ascii="Arial" w:hAnsi="Arial" w:cs="Arial"/>
          <w:snapToGrid w:val="0"/>
          <w:sz w:val="24"/>
        </w:rPr>
        <w:lastRenderedPageBreak/>
        <w:t>forth in the CONSULTANT'S bill within 30 days after it is received.</w:t>
      </w:r>
    </w:p>
    <w:p w14:paraId="79D91399" w14:textId="77777777" w:rsidR="00CC1F33" w:rsidRPr="00CC1F33" w:rsidRDefault="00CC1F33" w:rsidP="00CC1F33">
      <w:pPr>
        <w:widowControl/>
        <w:tabs>
          <w:tab w:val="num" w:pos="720"/>
        </w:tabs>
        <w:autoSpaceDE/>
        <w:autoSpaceDN/>
        <w:adjustRightInd/>
        <w:ind w:left="360" w:hanging="360"/>
        <w:jc w:val="both"/>
        <w:rPr>
          <w:rFonts w:ascii="Arial" w:hAnsi="Arial" w:cs="Arial"/>
          <w:sz w:val="24"/>
        </w:rPr>
      </w:pPr>
      <w:r w:rsidRPr="00CC1F33">
        <w:rPr>
          <w:rFonts w:ascii="Arial" w:hAnsi="Arial" w:cs="Arial"/>
          <w:sz w:val="24"/>
        </w:rPr>
        <w:t xml:space="preserve"> </w:t>
      </w:r>
    </w:p>
    <w:p w14:paraId="17D1D277" w14:textId="77777777" w:rsidR="00CC1F33" w:rsidRPr="00CC1F33" w:rsidRDefault="00CC1F33" w:rsidP="00CC1F33">
      <w:pPr>
        <w:widowControl/>
        <w:tabs>
          <w:tab w:val="num" w:pos="720"/>
        </w:tabs>
        <w:autoSpaceDE/>
        <w:autoSpaceDN/>
        <w:adjustRightInd/>
        <w:ind w:left="360" w:hanging="360"/>
        <w:jc w:val="both"/>
        <w:outlineLvl w:val="0"/>
        <w:rPr>
          <w:rFonts w:ascii="Arial" w:hAnsi="Arial" w:cs="Arial"/>
          <w:b/>
          <w:sz w:val="24"/>
          <w:u w:val="single"/>
        </w:rPr>
      </w:pPr>
      <w:r w:rsidRPr="00CC1F33">
        <w:rPr>
          <w:rFonts w:ascii="Arial" w:hAnsi="Arial" w:cs="Arial"/>
          <w:b/>
          <w:sz w:val="24"/>
        </w:rPr>
        <w:tab/>
      </w:r>
      <w:r w:rsidRPr="00CC1F33">
        <w:rPr>
          <w:rFonts w:ascii="Arial" w:hAnsi="Arial" w:cs="Arial"/>
          <w:b/>
          <w:sz w:val="24"/>
          <w:u w:val="single"/>
        </w:rPr>
        <w:t>SCOPE OF SERVICES.</w:t>
      </w:r>
    </w:p>
    <w:p w14:paraId="6783D8B3" w14:textId="77777777" w:rsidR="00CC1F33" w:rsidRPr="00CC1F33" w:rsidRDefault="00CC1F33" w:rsidP="00CC1F33">
      <w:pPr>
        <w:widowControl/>
        <w:tabs>
          <w:tab w:val="num" w:pos="720"/>
        </w:tabs>
        <w:autoSpaceDE/>
        <w:autoSpaceDN/>
        <w:adjustRightInd/>
        <w:ind w:left="360" w:hanging="360"/>
        <w:jc w:val="both"/>
        <w:rPr>
          <w:rFonts w:ascii="Arial" w:hAnsi="Arial" w:cs="Arial"/>
          <w:sz w:val="24"/>
        </w:rPr>
      </w:pPr>
    </w:p>
    <w:p w14:paraId="481D3114" w14:textId="77777777" w:rsidR="00CC1F33" w:rsidRPr="00CC1F33" w:rsidRDefault="00CC1F33" w:rsidP="00CC1F33">
      <w:pPr>
        <w:numPr>
          <w:ilvl w:val="1"/>
          <w:numId w:val="0"/>
        </w:numPr>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 xml:space="preserve">CONSULTANT will perform the services and activities set forth in the SCOPE OF SERVICES attached hereto as </w:t>
      </w:r>
      <w:r w:rsidRPr="00CC1F33">
        <w:rPr>
          <w:rFonts w:ascii="Arial" w:hAnsi="Arial" w:cs="Arial"/>
          <w:b/>
          <w:snapToGrid w:val="0"/>
          <w:sz w:val="24"/>
        </w:rPr>
        <w:t>Exhibit A</w:t>
      </w:r>
      <w:r w:rsidRPr="00CC1F33">
        <w:rPr>
          <w:rFonts w:ascii="Arial" w:hAnsi="Arial" w:cs="Arial"/>
          <w:snapToGrid w:val="0"/>
          <w:sz w:val="24"/>
        </w:rPr>
        <w:t xml:space="preserve"> and incorporated herein by this reference. If any part of </w:t>
      </w:r>
      <w:r w:rsidRPr="00CC1F33">
        <w:rPr>
          <w:rFonts w:ascii="Arial" w:hAnsi="Arial" w:cs="Arial"/>
          <w:b/>
          <w:snapToGrid w:val="0"/>
          <w:sz w:val="24"/>
        </w:rPr>
        <w:t>Exhibit A</w:t>
      </w:r>
      <w:r w:rsidRPr="00CC1F33">
        <w:rPr>
          <w:rFonts w:ascii="Arial" w:hAnsi="Arial" w:cs="Arial"/>
          <w:snapToGrid w:val="0"/>
          <w:sz w:val="24"/>
        </w:rPr>
        <w:t xml:space="preserve"> is inconsistent with the terms of this Agreement, the terms of this Agreement shall control. </w:t>
      </w:r>
    </w:p>
    <w:p w14:paraId="22F0B53E" w14:textId="77777777" w:rsidR="00CC1F33" w:rsidRPr="00CC1F33" w:rsidRDefault="00CC1F33" w:rsidP="00CC1F33">
      <w:pPr>
        <w:widowControl/>
        <w:autoSpaceDE/>
        <w:autoSpaceDN/>
        <w:adjustRightInd/>
        <w:ind w:left="1080" w:hanging="360"/>
        <w:jc w:val="both"/>
        <w:rPr>
          <w:rFonts w:ascii="Arial" w:hAnsi="Arial" w:cs="Arial"/>
          <w:sz w:val="24"/>
        </w:rPr>
      </w:pPr>
    </w:p>
    <w:p w14:paraId="0765D15C" w14:textId="77777777" w:rsidR="00CC1F33" w:rsidRPr="00CC1F33" w:rsidRDefault="00CC1F33" w:rsidP="00CC1F33">
      <w:pPr>
        <w:numPr>
          <w:ilvl w:val="1"/>
          <w:numId w:val="0"/>
        </w:numPr>
        <w:autoSpaceDE/>
        <w:autoSpaceDN/>
        <w:adjustRightInd/>
        <w:ind w:left="1080" w:hanging="360"/>
        <w:jc w:val="both"/>
        <w:outlineLvl w:val="1"/>
        <w:rPr>
          <w:rFonts w:ascii="Arial" w:hAnsi="Arial" w:cs="Arial"/>
          <w:snapToGrid w:val="0"/>
          <w:sz w:val="24"/>
        </w:rPr>
      </w:pPr>
      <w:r w:rsidRPr="00CC1F33">
        <w:rPr>
          <w:rFonts w:ascii="Arial" w:hAnsi="Arial" w:cs="Arial"/>
          <w:snapToGrid w:val="0"/>
          <w:sz w:val="24"/>
        </w:rPr>
        <w:t xml:space="preserve">Except as herein otherwise expressly specified to be furnished by CITY, CONSULTANT will, in a professional manner, furnish </w:t>
      </w:r>
      <w:proofErr w:type="gramStart"/>
      <w:r w:rsidRPr="00CC1F33">
        <w:rPr>
          <w:rFonts w:ascii="Arial" w:hAnsi="Arial" w:cs="Arial"/>
          <w:snapToGrid w:val="0"/>
          <w:sz w:val="24"/>
        </w:rPr>
        <w:t>all of</w:t>
      </w:r>
      <w:proofErr w:type="gramEnd"/>
      <w:r w:rsidRPr="00CC1F33">
        <w:rPr>
          <w:rFonts w:ascii="Arial" w:hAnsi="Arial" w:cs="Arial"/>
          <w:snapToGrid w:val="0"/>
          <w:sz w:val="24"/>
        </w:rPr>
        <w:t xml:space="preserve"> the labor, technical, administrative, professional and other personnel, all supplies and materials, equipment, printing, vehicles, transportation, office space, and facilities necessary or proper to perform and complete the work and provide the professional services required of CONSULTANT by this Agreement.</w:t>
      </w:r>
    </w:p>
    <w:p w14:paraId="681D74FC" w14:textId="77777777" w:rsidR="00CC1F33" w:rsidRPr="00CC1F33" w:rsidRDefault="00CC1F33" w:rsidP="00CC1F33">
      <w:pPr>
        <w:widowControl/>
        <w:tabs>
          <w:tab w:val="num" w:pos="720"/>
        </w:tabs>
        <w:autoSpaceDE/>
        <w:autoSpaceDN/>
        <w:adjustRightInd/>
        <w:ind w:left="360" w:hanging="360"/>
        <w:jc w:val="both"/>
        <w:rPr>
          <w:rFonts w:ascii="Arial" w:hAnsi="Arial" w:cs="Arial"/>
          <w:sz w:val="24"/>
        </w:rPr>
      </w:pPr>
    </w:p>
    <w:p w14:paraId="4D1DDB16"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r w:rsidRPr="00CC1F33">
        <w:rPr>
          <w:rFonts w:ascii="Arial" w:hAnsi="Arial" w:cs="Arial"/>
          <w:b/>
          <w:sz w:val="24"/>
          <w:u w:val="single"/>
        </w:rPr>
        <w:t>PAYMENTS</w:t>
      </w:r>
      <w:r w:rsidRPr="00CC1F33">
        <w:rPr>
          <w:rFonts w:ascii="Arial" w:hAnsi="Arial" w:cs="Arial"/>
          <w:sz w:val="24"/>
        </w:rPr>
        <w:t xml:space="preserve">.  For CITY to pay CONSULTANT as specified by this Agreement, CONSULTANT must submit an invoice to CITY which lists the reimbursable costs, the specific tasks performed, and, for work that includes deliverables, the percentage of the task completed during the billing period. </w:t>
      </w:r>
    </w:p>
    <w:p w14:paraId="0D6AB848"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522C5B1A"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r w:rsidRPr="00CC1F33">
        <w:rPr>
          <w:rFonts w:ascii="Arial" w:hAnsi="Arial" w:cs="Arial"/>
          <w:b/>
          <w:sz w:val="24"/>
          <w:u w:val="single"/>
        </w:rPr>
        <w:t>TIME OF PERFORMANC</w:t>
      </w:r>
      <w:r w:rsidRPr="00CC1F33">
        <w:rPr>
          <w:rFonts w:ascii="Arial" w:hAnsi="Arial" w:cs="Arial"/>
          <w:b/>
          <w:sz w:val="24"/>
        </w:rPr>
        <w:t>E</w:t>
      </w:r>
      <w:r w:rsidRPr="00CC1F33">
        <w:rPr>
          <w:rFonts w:ascii="Arial" w:hAnsi="Arial" w:cs="Arial"/>
          <w:sz w:val="24"/>
        </w:rPr>
        <w:t xml:space="preserve">.  The services of CONSULTANT are to commence upon receipt of a notice to proceed from CITY and shall continue until all authorized work is completed to CITY’s reasonable satisfaction, in accordance with the schedule incorporated in </w:t>
      </w:r>
      <w:r w:rsidRPr="00CC1F33">
        <w:rPr>
          <w:rFonts w:ascii="Arial" w:hAnsi="Arial" w:cs="Arial"/>
          <w:b/>
          <w:sz w:val="24"/>
        </w:rPr>
        <w:t>“Exhibit A</w:t>
      </w:r>
      <w:r w:rsidRPr="00CC1F33">
        <w:rPr>
          <w:rFonts w:ascii="Arial" w:hAnsi="Arial" w:cs="Arial"/>
          <w:sz w:val="24"/>
        </w:rPr>
        <w:t>,” unless extended in writing by CITY.</w:t>
      </w:r>
    </w:p>
    <w:p w14:paraId="0AAFD016"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15CE9517"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t>FAMILIARITY WITH WORK</w:t>
      </w:r>
      <w:r w:rsidRPr="00CC1F33">
        <w:rPr>
          <w:rFonts w:ascii="Arial" w:hAnsi="Arial" w:cs="Arial"/>
          <w:b/>
          <w:sz w:val="24"/>
        </w:rPr>
        <w:t>.</w:t>
      </w:r>
      <w:r w:rsidRPr="00CC1F33">
        <w:rPr>
          <w:rFonts w:ascii="Arial" w:hAnsi="Arial" w:cs="Arial"/>
          <w:sz w:val="24"/>
        </w:rPr>
        <w:t xml:space="preserve"> By executing this Agreement, CONSULTANT represents that CONSULTANT has (a) thoroughly investigated and considered the scope of services to be performed; (b) carefully considered how the services should be performed; and (c) understands the facilities, difficulties, and restrictions attending performance of the services under this Agreement. </w:t>
      </w:r>
    </w:p>
    <w:p w14:paraId="313A5691"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2617CFE5"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r w:rsidRPr="00CC1F33">
        <w:rPr>
          <w:rFonts w:ascii="Arial" w:hAnsi="Arial" w:cs="Arial"/>
          <w:b/>
          <w:sz w:val="24"/>
          <w:u w:val="single"/>
        </w:rPr>
        <w:t>KEY PERSONNEL</w:t>
      </w:r>
      <w:r w:rsidRPr="00CC1F33">
        <w:rPr>
          <w:rFonts w:ascii="Arial" w:hAnsi="Arial" w:cs="Arial"/>
          <w:sz w:val="24"/>
        </w:rPr>
        <w:t xml:space="preserve">. CONSULTANT’s key person assigned to perform work under this Agreement is ________________.  CONSULTANT shall not assign another person to </w:t>
      </w:r>
      <w:proofErr w:type="gramStart"/>
      <w:r w:rsidRPr="00CC1F33">
        <w:rPr>
          <w:rFonts w:ascii="Arial" w:hAnsi="Arial" w:cs="Arial"/>
          <w:sz w:val="24"/>
        </w:rPr>
        <w:t>be in charge of</w:t>
      </w:r>
      <w:proofErr w:type="gramEnd"/>
      <w:r w:rsidRPr="00CC1F33">
        <w:rPr>
          <w:rFonts w:ascii="Arial" w:hAnsi="Arial" w:cs="Arial"/>
          <w:sz w:val="24"/>
        </w:rPr>
        <w:t xml:space="preserve"> the work contemplated by this Agreement without the prior written authorization of CITY.</w:t>
      </w:r>
    </w:p>
    <w:p w14:paraId="7A8F4826"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65CFD057"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r w:rsidRPr="00CC1F33">
        <w:rPr>
          <w:rFonts w:ascii="Arial" w:hAnsi="Arial" w:cs="Arial"/>
          <w:b/>
          <w:sz w:val="24"/>
          <w:u w:val="single"/>
        </w:rPr>
        <w:t>TERM OF AGREEMENT</w:t>
      </w:r>
      <w:r w:rsidRPr="00CC1F33">
        <w:rPr>
          <w:rFonts w:ascii="Arial" w:hAnsi="Arial" w:cs="Arial"/>
          <w:sz w:val="24"/>
        </w:rPr>
        <w:t>.  The term of this Agreement shall commence upon execution by both parties and shall expire on</w:t>
      </w:r>
      <w:r w:rsidRPr="00CC1F33">
        <w:rPr>
          <w:rFonts w:ascii="Arial" w:hAnsi="Arial" w:cs="Arial"/>
          <w:sz w:val="24"/>
          <w:u w:val="single"/>
        </w:rPr>
        <w:tab/>
      </w:r>
      <w:r w:rsidRPr="00CC1F33">
        <w:rPr>
          <w:rFonts w:ascii="Arial" w:hAnsi="Arial" w:cs="Arial"/>
          <w:sz w:val="24"/>
          <w:u w:val="single"/>
        </w:rPr>
        <w:tab/>
      </w:r>
      <w:r w:rsidRPr="00CC1F33">
        <w:rPr>
          <w:rFonts w:ascii="Arial" w:hAnsi="Arial" w:cs="Arial"/>
          <w:sz w:val="24"/>
          <w:u w:val="single"/>
        </w:rPr>
        <w:tab/>
        <w:t xml:space="preserve">     </w:t>
      </w:r>
      <w:proofErr w:type="gramStart"/>
      <w:r w:rsidRPr="00CC1F33">
        <w:rPr>
          <w:rFonts w:ascii="Arial" w:hAnsi="Arial" w:cs="Arial"/>
          <w:sz w:val="24"/>
          <w:u w:val="single"/>
        </w:rPr>
        <w:t xml:space="preserve">  </w:t>
      </w:r>
      <w:r w:rsidRPr="00CC1F33">
        <w:rPr>
          <w:rFonts w:ascii="Arial" w:hAnsi="Arial" w:cs="Arial"/>
          <w:sz w:val="24"/>
        </w:rPr>
        <w:t>,</w:t>
      </w:r>
      <w:proofErr w:type="gramEnd"/>
      <w:r w:rsidRPr="00CC1F33">
        <w:rPr>
          <w:rFonts w:ascii="Arial" w:hAnsi="Arial" w:cs="Arial"/>
          <w:sz w:val="24"/>
        </w:rPr>
        <w:t xml:space="preserve"> unless earlier termination occurs under Section 11 of this Agreement, or extended in writing in advance by both parties.</w:t>
      </w:r>
    </w:p>
    <w:p w14:paraId="7078813B"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5A02964A"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lastRenderedPageBreak/>
        <w:t>CHANGES</w:t>
      </w:r>
      <w:r w:rsidRPr="00CC1F33">
        <w:rPr>
          <w:rFonts w:ascii="Arial" w:hAnsi="Arial" w:cs="Arial"/>
          <w:sz w:val="24"/>
        </w:rPr>
        <w:t xml:space="preserve">.  CITY may order changes in the services within the general scope of this Agreement, consisting of additions, deletions, or other revisions, and the contract </w:t>
      </w:r>
      <w:proofErr w:type="gramStart"/>
      <w:r w:rsidRPr="00CC1F33">
        <w:rPr>
          <w:rFonts w:ascii="Arial" w:hAnsi="Arial" w:cs="Arial"/>
          <w:sz w:val="24"/>
        </w:rPr>
        <w:t>sum</w:t>
      </w:r>
      <w:proofErr w:type="gramEnd"/>
      <w:r w:rsidRPr="00CC1F33">
        <w:rPr>
          <w:rFonts w:ascii="Arial" w:hAnsi="Arial" w:cs="Arial"/>
          <w:sz w:val="24"/>
        </w:rPr>
        <w:t xml:space="preserve"> and the contract time will be adjusted accordingly.  All such changes must be authorized in writing, executed by CONSULTANT and CITY.  The cost or credit to CITY resulting from changes in the services will be determined in accordance with written agreement between the parties.</w:t>
      </w:r>
    </w:p>
    <w:p w14:paraId="304C776A" w14:textId="77777777" w:rsidR="00CC1F33" w:rsidRPr="00CC1F33" w:rsidRDefault="00CC1F33" w:rsidP="00CC1F33">
      <w:pPr>
        <w:widowControl/>
        <w:tabs>
          <w:tab w:val="num" w:pos="720"/>
        </w:tabs>
        <w:autoSpaceDE/>
        <w:autoSpaceDN/>
        <w:adjustRightInd/>
        <w:ind w:left="720" w:hanging="720"/>
        <w:jc w:val="both"/>
        <w:rPr>
          <w:rFonts w:ascii="Arial" w:hAnsi="Arial" w:cs="Arial"/>
          <w:sz w:val="24"/>
        </w:rPr>
      </w:pPr>
    </w:p>
    <w:p w14:paraId="008DF1E2"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t>TAXPAYER IDENTIFICATION NUMBER</w:t>
      </w:r>
      <w:r w:rsidRPr="00CC1F33">
        <w:rPr>
          <w:rFonts w:ascii="Arial" w:hAnsi="Arial" w:cs="Arial"/>
          <w:sz w:val="24"/>
        </w:rPr>
        <w:t xml:space="preserve">.  CONSULTANT will provide CITY with a Taxpayer Identification Number. </w:t>
      </w:r>
    </w:p>
    <w:p w14:paraId="60850C71"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p>
    <w:p w14:paraId="6B3B44BC"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t>PERMITS AND LICENSES</w:t>
      </w:r>
      <w:r w:rsidRPr="00CC1F33">
        <w:rPr>
          <w:rFonts w:ascii="Arial" w:hAnsi="Arial" w:cs="Arial"/>
          <w:sz w:val="24"/>
        </w:rPr>
        <w:t xml:space="preserve">.  CONSULTANT will obtain and maintain during the term of this Agreement all permits, licenses, and certificates that may be required by local, </w:t>
      </w:r>
      <w:proofErr w:type="gramStart"/>
      <w:r w:rsidRPr="00CC1F33">
        <w:rPr>
          <w:rFonts w:ascii="Arial" w:hAnsi="Arial" w:cs="Arial"/>
          <w:sz w:val="24"/>
        </w:rPr>
        <w:t>state</w:t>
      </w:r>
      <w:proofErr w:type="gramEnd"/>
      <w:r w:rsidRPr="00CC1F33">
        <w:rPr>
          <w:rFonts w:ascii="Arial" w:hAnsi="Arial" w:cs="Arial"/>
          <w:sz w:val="24"/>
        </w:rPr>
        <w:t xml:space="preserve"> and federal laws in connection with the performance of services under this Agreement, including a business license as specified in Title VI, Chapter 2 of the Lomita Municipal Code.</w:t>
      </w:r>
    </w:p>
    <w:p w14:paraId="5BC8C500" w14:textId="77777777" w:rsidR="00CC1F33" w:rsidRPr="00CC1F33" w:rsidRDefault="00CC1F33" w:rsidP="00CC1F33">
      <w:pPr>
        <w:widowControl/>
        <w:autoSpaceDE/>
        <w:autoSpaceDN/>
        <w:adjustRightInd/>
        <w:ind w:left="720"/>
        <w:jc w:val="both"/>
        <w:outlineLvl w:val="0"/>
        <w:rPr>
          <w:rFonts w:ascii="Arial" w:hAnsi="Arial" w:cs="Arial"/>
          <w:sz w:val="24"/>
          <w:highlight w:val="yellow"/>
        </w:rPr>
      </w:pPr>
    </w:p>
    <w:p w14:paraId="403A6FA2"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t>Laws and Regulations; Employee/Labor Certification</w:t>
      </w:r>
      <w:r w:rsidRPr="00CC1F33">
        <w:rPr>
          <w:rFonts w:ascii="Arial" w:hAnsi="Arial" w:cs="Arial"/>
          <w:sz w:val="24"/>
        </w:rPr>
        <w:t xml:space="preserve">.  CONSULTANT shall keep itself fully informed of and in compliance with all local, </w:t>
      </w:r>
      <w:proofErr w:type="gramStart"/>
      <w:r w:rsidRPr="00CC1F33">
        <w:rPr>
          <w:rFonts w:ascii="Arial" w:hAnsi="Arial" w:cs="Arial"/>
          <w:sz w:val="24"/>
        </w:rPr>
        <w:t>state</w:t>
      </w:r>
      <w:proofErr w:type="gramEnd"/>
      <w:r w:rsidRPr="00CC1F33">
        <w:rPr>
          <w:rFonts w:ascii="Arial" w:hAnsi="Arial" w:cs="Arial"/>
          <w:sz w:val="24"/>
        </w:rPr>
        <w:t xml:space="preserve"> and federal laws, rules and regulations in any manner affecting the performance of the Project or the Services, including all Cal/OSHA requirements, and shall give all notices required by law.  CONSULTANT shall be liable for all violations of such laws and regulations in connection with the Services and this Agreement.  All violations of such laws and regulations shall be grounds for CITY to terminate the Agreement for cause.  </w:t>
      </w:r>
    </w:p>
    <w:p w14:paraId="1CD98381" w14:textId="77777777" w:rsidR="00CC1F33" w:rsidRPr="00CC1F33" w:rsidRDefault="00CC1F33" w:rsidP="00CC1F33">
      <w:pPr>
        <w:widowControl/>
        <w:autoSpaceDE/>
        <w:autoSpaceDN/>
        <w:adjustRightInd/>
        <w:ind w:left="720"/>
        <w:rPr>
          <w:rFonts w:ascii="Arial" w:hAnsi="Arial" w:cs="Arial"/>
          <w:sz w:val="24"/>
        </w:rPr>
      </w:pPr>
    </w:p>
    <w:p w14:paraId="5F96A3AF" w14:textId="77777777" w:rsidR="00CC1F33" w:rsidRPr="00CC1F33" w:rsidRDefault="00CC1F33" w:rsidP="00CC1F33">
      <w:pPr>
        <w:widowControl/>
        <w:tabs>
          <w:tab w:val="num" w:pos="1080"/>
        </w:tabs>
        <w:autoSpaceDE/>
        <w:autoSpaceDN/>
        <w:adjustRightInd/>
        <w:ind w:left="720" w:hanging="720"/>
        <w:jc w:val="both"/>
        <w:outlineLvl w:val="0"/>
        <w:rPr>
          <w:rFonts w:ascii="Arial" w:hAnsi="Arial" w:cs="Arial"/>
          <w:sz w:val="24"/>
        </w:rPr>
      </w:pPr>
      <w:r w:rsidRPr="00CC1F33">
        <w:rPr>
          <w:rFonts w:ascii="Arial" w:hAnsi="Arial" w:cs="Arial"/>
          <w:b/>
          <w:sz w:val="24"/>
          <w:u w:val="single"/>
        </w:rPr>
        <w:t>TERMINATION.</w:t>
      </w:r>
    </w:p>
    <w:p w14:paraId="311256C7" w14:textId="77777777" w:rsidR="00CC1F33" w:rsidRPr="00CC1F33" w:rsidRDefault="00CC1F33" w:rsidP="00CC1F33">
      <w:pPr>
        <w:widowControl/>
        <w:tabs>
          <w:tab w:val="num" w:pos="720"/>
        </w:tabs>
        <w:autoSpaceDE/>
        <w:autoSpaceDN/>
        <w:adjustRightInd/>
        <w:ind w:left="720" w:hanging="720"/>
        <w:jc w:val="both"/>
        <w:outlineLvl w:val="0"/>
        <w:rPr>
          <w:rFonts w:ascii="Arial" w:hAnsi="Arial" w:cs="Arial"/>
          <w:sz w:val="24"/>
        </w:rPr>
      </w:pPr>
      <w:bookmarkStart w:id="1" w:name="_Ref51057300"/>
      <w:r w:rsidRPr="00CC1F33">
        <w:rPr>
          <w:rFonts w:ascii="Arial" w:hAnsi="Arial" w:cs="Arial"/>
          <w:sz w:val="24"/>
        </w:rPr>
        <w:tab/>
      </w:r>
      <w:bookmarkEnd w:id="1"/>
    </w:p>
    <w:p w14:paraId="2797E0D8" w14:textId="77777777" w:rsidR="00CC1F33" w:rsidRPr="00CC1F33" w:rsidRDefault="00CC1F33" w:rsidP="00CC1F33">
      <w:pPr>
        <w:widowControl/>
        <w:numPr>
          <w:ilvl w:val="0"/>
          <w:numId w:val="48"/>
        </w:numPr>
        <w:autoSpaceDE/>
        <w:autoSpaceDN/>
        <w:adjustRightInd/>
        <w:ind w:left="1080"/>
        <w:jc w:val="both"/>
        <w:rPr>
          <w:rFonts w:ascii="Arial" w:hAnsi="Arial" w:cs="Arial"/>
          <w:sz w:val="24"/>
          <w:szCs w:val="20"/>
        </w:rPr>
      </w:pPr>
      <w:r w:rsidRPr="00CC1F33">
        <w:rPr>
          <w:rFonts w:ascii="Arial" w:hAnsi="Arial" w:cs="Arial"/>
          <w:sz w:val="24"/>
          <w:szCs w:val="20"/>
        </w:rPr>
        <w:t xml:space="preserve">Except as otherwise provided, CITY may terminate this Agreement at any time with or without cause.  Notice of termination shall be in writing.  </w:t>
      </w:r>
    </w:p>
    <w:p w14:paraId="08997C10" w14:textId="77777777" w:rsidR="00CC1F33" w:rsidRPr="00CC1F33" w:rsidRDefault="00CC1F33" w:rsidP="00CC1F33">
      <w:pPr>
        <w:widowControl/>
        <w:autoSpaceDE/>
        <w:autoSpaceDN/>
        <w:adjustRightInd/>
        <w:ind w:left="360"/>
        <w:jc w:val="both"/>
        <w:rPr>
          <w:rFonts w:ascii="Arial" w:hAnsi="Arial" w:cs="Arial"/>
          <w:sz w:val="24"/>
          <w:szCs w:val="20"/>
        </w:rPr>
      </w:pPr>
    </w:p>
    <w:p w14:paraId="03393122" w14:textId="77777777" w:rsidR="00CC1F33" w:rsidRPr="00CC1F33" w:rsidRDefault="00CC1F33" w:rsidP="00CC1F33">
      <w:pPr>
        <w:widowControl/>
        <w:numPr>
          <w:ilvl w:val="0"/>
          <w:numId w:val="48"/>
        </w:numPr>
        <w:autoSpaceDE/>
        <w:autoSpaceDN/>
        <w:adjustRightInd/>
        <w:ind w:left="1080"/>
        <w:jc w:val="both"/>
        <w:rPr>
          <w:rFonts w:ascii="Arial" w:hAnsi="Arial" w:cs="Arial"/>
          <w:sz w:val="24"/>
          <w:szCs w:val="20"/>
        </w:rPr>
      </w:pPr>
      <w:r w:rsidRPr="00CC1F33">
        <w:rPr>
          <w:rFonts w:ascii="Arial" w:hAnsi="Arial" w:cs="Arial"/>
          <w:sz w:val="24"/>
          <w:szCs w:val="20"/>
        </w:rPr>
        <w:t>CONSULTANT may terminate this Agreement.  Notice will be in writing at least 30 days before the effective termination date.</w:t>
      </w:r>
    </w:p>
    <w:p w14:paraId="441E851F" w14:textId="77777777" w:rsidR="00CC1F33" w:rsidRPr="00CC1F33" w:rsidRDefault="00CC1F33" w:rsidP="00CC1F33">
      <w:pPr>
        <w:widowControl/>
        <w:autoSpaceDE/>
        <w:autoSpaceDN/>
        <w:adjustRightInd/>
        <w:ind w:left="360"/>
        <w:jc w:val="both"/>
        <w:rPr>
          <w:rFonts w:ascii="Arial" w:hAnsi="Arial" w:cs="Arial"/>
          <w:sz w:val="24"/>
          <w:szCs w:val="20"/>
        </w:rPr>
      </w:pPr>
    </w:p>
    <w:p w14:paraId="61E5D0B3" w14:textId="77777777" w:rsidR="00CC1F33" w:rsidRPr="00CC1F33" w:rsidRDefault="00CC1F33" w:rsidP="00CC1F33">
      <w:pPr>
        <w:widowControl/>
        <w:numPr>
          <w:ilvl w:val="0"/>
          <w:numId w:val="48"/>
        </w:numPr>
        <w:autoSpaceDE/>
        <w:autoSpaceDN/>
        <w:adjustRightInd/>
        <w:ind w:left="1080"/>
        <w:jc w:val="both"/>
        <w:rPr>
          <w:rFonts w:ascii="Arial" w:hAnsi="Arial" w:cs="Arial"/>
          <w:sz w:val="24"/>
          <w:szCs w:val="20"/>
        </w:rPr>
      </w:pPr>
      <w:r w:rsidRPr="00CC1F33">
        <w:rPr>
          <w:rFonts w:ascii="Arial" w:hAnsi="Arial" w:cs="Arial"/>
          <w:sz w:val="24"/>
          <w:szCs w:val="20"/>
        </w:rPr>
        <w:t>In the event of such termination, CONSULTANT shall cease services as of the date of termination, all finished or unfinished documents, data, drawings, maps, and other materials prepared by CONSULTANT shall, at CITY’s option, become CITY’s property, and CONSULTANT will receive just and equitable compensation for any work satisfactorily completed up to the effective date of notice of termination.</w:t>
      </w:r>
    </w:p>
    <w:p w14:paraId="48845D16" w14:textId="77777777" w:rsidR="00CC1F33" w:rsidRPr="00CC1F33" w:rsidRDefault="00CC1F33" w:rsidP="00CC1F33">
      <w:pPr>
        <w:widowControl/>
        <w:autoSpaceDE/>
        <w:autoSpaceDN/>
        <w:adjustRightInd/>
        <w:ind w:left="360"/>
        <w:jc w:val="both"/>
        <w:rPr>
          <w:rFonts w:ascii="Arial" w:hAnsi="Arial" w:cs="Arial"/>
          <w:sz w:val="24"/>
          <w:szCs w:val="20"/>
        </w:rPr>
      </w:pPr>
    </w:p>
    <w:p w14:paraId="18F3EAB6" w14:textId="77777777" w:rsidR="00CC1F33" w:rsidRPr="00CC1F33" w:rsidRDefault="00CC1F33" w:rsidP="00CC1F33">
      <w:pPr>
        <w:widowControl/>
        <w:numPr>
          <w:ilvl w:val="0"/>
          <w:numId w:val="48"/>
        </w:numPr>
        <w:autoSpaceDE/>
        <w:autoSpaceDN/>
        <w:adjustRightInd/>
        <w:ind w:left="1080"/>
        <w:jc w:val="both"/>
        <w:rPr>
          <w:rFonts w:ascii="Arial" w:hAnsi="Arial" w:cs="Arial"/>
          <w:sz w:val="24"/>
          <w:szCs w:val="20"/>
        </w:rPr>
      </w:pPr>
      <w:r w:rsidRPr="00CC1F33">
        <w:rPr>
          <w:rFonts w:ascii="Arial" w:hAnsi="Arial" w:cs="Arial"/>
          <w:sz w:val="24"/>
          <w:szCs w:val="20"/>
        </w:rPr>
        <w:t xml:space="preserve">Should the Agreement be terminated pursuant to this Section, CITY may procure on its own terms services </w:t>
      </w:r>
      <w:proofErr w:type="gramStart"/>
      <w:r w:rsidRPr="00CC1F33">
        <w:rPr>
          <w:rFonts w:ascii="Arial" w:hAnsi="Arial" w:cs="Arial"/>
          <w:sz w:val="24"/>
          <w:szCs w:val="20"/>
        </w:rPr>
        <w:t>similar to</w:t>
      </w:r>
      <w:proofErr w:type="gramEnd"/>
      <w:r w:rsidRPr="00CC1F33">
        <w:rPr>
          <w:rFonts w:ascii="Arial" w:hAnsi="Arial" w:cs="Arial"/>
          <w:sz w:val="24"/>
          <w:szCs w:val="20"/>
        </w:rPr>
        <w:t xml:space="preserve"> those terminated.</w:t>
      </w:r>
    </w:p>
    <w:p w14:paraId="60801A29" w14:textId="77777777" w:rsidR="00CC1F33" w:rsidRPr="00CC1F33" w:rsidRDefault="00CC1F33" w:rsidP="00CC1F33">
      <w:pPr>
        <w:tabs>
          <w:tab w:val="num" w:pos="720"/>
        </w:tabs>
        <w:autoSpaceDE/>
        <w:autoSpaceDN/>
        <w:adjustRightInd/>
        <w:ind w:left="360" w:right="432" w:hanging="360"/>
        <w:jc w:val="both"/>
        <w:outlineLvl w:val="1"/>
        <w:rPr>
          <w:rFonts w:ascii="Arial" w:hAnsi="Arial" w:cs="Arial"/>
          <w:snapToGrid w:val="0"/>
          <w:sz w:val="24"/>
        </w:rPr>
      </w:pPr>
    </w:p>
    <w:p w14:paraId="2D789321" w14:textId="77777777" w:rsidR="00CC1F33" w:rsidRPr="00CC1F33" w:rsidRDefault="00CC1F33" w:rsidP="00CC1F33">
      <w:pPr>
        <w:widowControl/>
        <w:tabs>
          <w:tab w:val="num" w:pos="1080"/>
        </w:tabs>
        <w:autoSpaceDE/>
        <w:autoSpaceDN/>
        <w:adjustRightInd/>
        <w:ind w:left="360" w:right="432" w:hanging="360"/>
        <w:jc w:val="both"/>
        <w:outlineLvl w:val="0"/>
        <w:rPr>
          <w:rFonts w:ascii="Arial" w:hAnsi="Arial" w:cs="Arial"/>
          <w:sz w:val="24"/>
        </w:rPr>
      </w:pPr>
      <w:r w:rsidRPr="00CC1F33">
        <w:rPr>
          <w:rFonts w:ascii="Arial" w:hAnsi="Arial" w:cs="Arial"/>
          <w:b/>
          <w:sz w:val="24"/>
        </w:rPr>
        <w:t xml:space="preserve">     </w:t>
      </w:r>
      <w:r w:rsidRPr="00CC1F33">
        <w:rPr>
          <w:rFonts w:ascii="Arial" w:hAnsi="Arial" w:cs="Arial"/>
          <w:b/>
          <w:sz w:val="24"/>
          <w:u w:val="single"/>
        </w:rPr>
        <w:t>INDEMNIFICATION</w:t>
      </w:r>
      <w:r w:rsidRPr="00CC1F33">
        <w:rPr>
          <w:rFonts w:ascii="Arial" w:hAnsi="Arial" w:cs="Arial"/>
          <w:sz w:val="24"/>
        </w:rPr>
        <w:t xml:space="preserve">. </w:t>
      </w:r>
    </w:p>
    <w:p w14:paraId="05B1129D" w14:textId="77777777" w:rsidR="00CC1F33" w:rsidRPr="00CC1F33" w:rsidRDefault="00CC1F33" w:rsidP="00CC1F33">
      <w:pPr>
        <w:tabs>
          <w:tab w:val="num" w:pos="720"/>
        </w:tabs>
        <w:autoSpaceDE/>
        <w:autoSpaceDN/>
        <w:adjustRightInd/>
        <w:ind w:left="360" w:right="432" w:hanging="360"/>
        <w:jc w:val="both"/>
        <w:rPr>
          <w:rFonts w:ascii="Arial" w:hAnsi="Arial" w:cs="Arial"/>
          <w:sz w:val="24"/>
        </w:rPr>
      </w:pPr>
    </w:p>
    <w:p w14:paraId="7523B84B" w14:textId="77777777" w:rsidR="00CC1F33" w:rsidRPr="00CC1F33" w:rsidRDefault="00CC1F33" w:rsidP="00CC1F33">
      <w:pPr>
        <w:numPr>
          <w:ilvl w:val="1"/>
          <w:numId w:val="0"/>
        </w:numPr>
        <w:tabs>
          <w:tab w:val="num" w:pos="1440"/>
          <w:tab w:val="num" w:pos="1710"/>
        </w:tabs>
        <w:autoSpaceDE/>
        <w:autoSpaceDN/>
        <w:adjustRightInd/>
        <w:ind w:left="1080" w:right="432" w:hanging="360"/>
        <w:jc w:val="both"/>
        <w:outlineLvl w:val="1"/>
        <w:rPr>
          <w:rFonts w:ascii="Arial" w:hAnsi="Arial" w:cs="Arial"/>
          <w:snapToGrid w:val="0"/>
          <w:spacing w:val="-2"/>
          <w:sz w:val="24"/>
        </w:rPr>
      </w:pPr>
      <w:r w:rsidRPr="00CC1F33">
        <w:rPr>
          <w:rFonts w:ascii="Arial" w:hAnsi="Arial" w:cs="Arial"/>
          <w:snapToGrid w:val="0"/>
          <w:sz w:val="24"/>
        </w:rPr>
        <w:t xml:space="preserve">CONSULTANT shall indemnify, defend with counsel approved by CITY, and hold harmless CITY, its officers, officials, employees and volunteers from and against all liability, loss, damage, expense, cost (including without limitation reasonable </w:t>
      </w:r>
      <w:proofErr w:type="spellStart"/>
      <w:r w:rsidRPr="00CC1F33">
        <w:rPr>
          <w:rFonts w:ascii="Arial" w:hAnsi="Arial" w:cs="Arial"/>
          <w:snapToGrid w:val="0"/>
          <w:sz w:val="24"/>
        </w:rPr>
        <w:t>attorneys</w:t>
      </w:r>
      <w:proofErr w:type="spellEnd"/>
      <w:r w:rsidRPr="00CC1F33">
        <w:rPr>
          <w:rFonts w:ascii="Arial" w:hAnsi="Arial" w:cs="Arial"/>
          <w:snapToGrid w:val="0"/>
          <w:sz w:val="24"/>
        </w:rPr>
        <w:t xml:space="preserve"> fees, expert fees and all other  costs and fees of litigation) of every nature arising out of or in connection with  CONSULTANT's performance of work hereunder or its failure to comply with any of its obligations contained in this AGREEMENT, regardless of CITY’S passive negligence, but excepting such loss or damage which is caused by the sole active negligence or willful misconduct of CITY.  Should CITY in its sole discretion find CONSULTANT’S legal counsel unacceptable, then CONSULTANT shall reimburse CITY its costs of defense, including without limitation reasonable </w:t>
      </w:r>
      <w:proofErr w:type="spellStart"/>
      <w:proofErr w:type="gramStart"/>
      <w:r w:rsidRPr="00CC1F33">
        <w:rPr>
          <w:rFonts w:ascii="Arial" w:hAnsi="Arial" w:cs="Arial"/>
          <w:snapToGrid w:val="0"/>
          <w:sz w:val="24"/>
        </w:rPr>
        <w:t>attorneys</w:t>
      </w:r>
      <w:proofErr w:type="spellEnd"/>
      <w:proofErr w:type="gramEnd"/>
      <w:r w:rsidRPr="00CC1F33">
        <w:rPr>
          <w:rFonts w:ascii="Arial" w:hAnsi="Arial" w:cs="Arial"/>
          <w:snapToGrid w:val="0"/>
          <w:sz w:val="24"/>
        </w:rPr>
        <w:t xml:space="preserve"> fees, expert fees and all other costs and fees of litigation.  CONSULTANT shall promptly pay any final judgment rendered against CITY (and its officers, officials, </w:t>
      </w:r>
      <w:proofErr w:type="gramStart"/>
      <w:r w:rsidRPr="00CC1F33">
        <w:rPr>
          <w:rFonts w:ascii="Arial" w:hAnsi="Arial" w:cs="Arial"/>
          <w:snapToGrid w:val="0"/>
          <w:sz w:val="24"/>
        </w:rPr>
        <w:t>employees</w:t>
      </w:r>
      <w:proofErr w:type="gramEnd"/>
      <w:r w:rsidRPr="00CC1F33">
        <w:rPr>
          <w:rFonts w:ascii="Arial" w:hAnsi="Arial" w:cs="Arial"/>
          <w:snapToGrid w:val="0"/>
          <w:sz w:val="24"/>
        </w:rPr>
        <w:t xml:space="preserve"> and volunteers) covered by this indemnity obligation.  It is expressly understood and agreed that the foregoing provisions are intended to be as broad and inclusive as is permitted by the law of the State of California and will survive termination of this Agreement.  </w:t>
      </w:r>
    </w:p>
    <w:p w14:paraId="76621C57" w14:textId="77777777" w:rsidR="00CC1F33" w:rsidRPr="00CC1F33" w:rsidRDefault="00CC1F33" w:rsidP="00CC1F33">
      <w:pPr>
        <w:tabs>
          <w:tab w:val="num" w:pos="720"/>
        </w:tabs>
        <w:autoSpaceDE/>
        <w:autoSpaceDN/>
        <w:adjustRightInd/>
        <w:ind w:left="1080" w:right="432" w:hanging="360"/>
        <w:jc w:val="both"/>
        <w:outlineLvl w:val="1"/>
        <w:rPr>
          <w:rFonts w:ascii="Arial" w:hAnsi="Arial" w:cs="Arial"/>
          <w:snapToGrid w:val="0"/>
          <w:sz w:val="24"/>
        </w:rPr>
      </w:pPr>
    </w:p>
    <w:p w14:paraId="2CE622A1" w14:textId="77777777" w:rsidR="00CC1F33" w:rsidRPr="00CC1F33" w:rsidRDefault="00CC1F33" w:rsidP="00CC1F33">
      <w:pPr>
        <w:numPr>
          <w:ilvl w:val="1"/>
          <w:numId w:val="0"/>
        </w:numPr>
        <w:tabs>
          <w:tab w:val="num" w:pos="1080"/>
          <w:tab w:val="num" w:pos="1710"/>
        </w:tabs>
        <w:autoSpaceDE/>
        <w:autoSpaceDN/>
        <w:adjustRightInd/>
        <w:ind w:left="1080" w:right="432" w:hanging="360"/>
        <w:jc w:val="both"/>
        <w:outlineLvl w:val="1"/>
        <w:rPr>
          <w:rFonts w:ascii="Arial" w:hAnsi="Arial" w:cs="Arial"/>
          <w:snapToGrid w:val="0"/>
          <w:sz w:val="24"/>
        </w:rPr>
      </w:pPr>
      <w:r w:rsidRPr="00CC1F33">
        <w:rPr>
          <w:rFonts w:ascii="Arial" w:hAnsi="Arial" w:cs="Arial"/>
          <w:snapToGrid w:val="0"/>
          <w:sz w:val="24"/>
        </w:rPr>
        <w:t>The requirements as to the types and limits of insurance coverage to be maintained by CONSULTANT as required by Section 17, and any approval of said insurance by CITY, are not intended to and will not in any manner limit or qualify the liabilities and obligations otherwise assumed by CONSULTANT pursuant to this Agreement, including, without limitation, to the provisions concerning indemnification.</w:t>
      </w:r>
    </w:p>
    <w:p w14:paraId="13CB390E"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p w14:paraId="76589B42"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ASSIGNABILITY</w:t>
      </w:r>
      <w:r w:rsidRPr="00CC1F33">
        <w:rPr>
          <w:rFonts w:ascii="Arial" w:hAnsi="Arial" w:cs="Arial"/>
          <w:sz w:val="24"/>
        </w:rPr>
        <w:t>.  This Agreement is for CONSULTANT’s professional services.  CONSULTANT’s attempts to assign the benefits or burdens of this Agreement without CITY’s written approval are prohibited and will be null and void.</w:t>
      </w:r>
    </w:p>
    <w:p w14:paraId="404936A0" w14:textId="77777777" w:rsidR="00CC1F33" w:rsidRPr="00CC1F33" w:rsidRDefault="00CC1F33" w:rsidP="00CC1F33">
      <w:pPr>
        <w:widowControl/>
        <w:tabs>
          <w:tab w:val="num" w:pos="720"/>
        </w:tabs>
        <w:autoSpaceDE/>
        <w:autoSpaceDN/>
        <w:adjustRightInd/>
        <w:ind w:left="720" w:right="432" w:hanging="720"/>
        <w:jc w:val="both"/>
        <w:rPr>
          <w:rFonts w:ascii="Arial" w:hAnsi="Arial" w:cs="Arial"/>
          <w:sz w:val="24"/>
        </w:rPr>
      </w:pPr>
    </w:p>
    <w:p w14:paraId="53C17782"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INDEPENDENT CONSULTANT</w:t>
      </w:r>
      <w:r w:rsidRPr="00CC1F33">
        <w:rPr>
          <w:rFonts w:ascii="Arial" w:hAnsi="Arial" w:cs="Arial"/>
          <w:sz w:val="24"/>
        </w:rPr>
        <w:t xml:space="preserve">. CITY and CONSULTANT agree that CONSULTANT will act as an independent CONSULTANT and will have control of all work and the </w:t>
      </w:r>
      <w:proofErr w:type="gramStart"/>
      <w:r w:rsidRPr="00CC1F33">
        <w:rPr>
          <w:rFonts w:ascii="Arial" w:hAnsi="Arial" w:cs="Arial"/>
          <w:sz w:val="24"/>
        </w:rPr>
        <w:t>manner in which</w:t>
      </w:r>
      <w:proofErr w:type="gramEnd"/>
      <w:r w:rsidRPr="00CC1F33">
        <w:rPr>
          <w:rFonts w:ascii="Arial" w:hAnsi="Arial" w:cs="Arial"/>
          <w:sz w:val="24"/>
        </w:rPr>
        <w:t xml:space="preserve"> it is performed.  CONSULTANT will be free to contract for similar service to be performed for other employers while under contract with CITY.  CONSULTANT is not an agent or employee of CITY and is not entitled to participate in any pension plan, insurance, </w:t>
      </w:r>
      <w:proofErr w:type="gramStart"/>
      <w:r w:rsidRPr="00CC1F33">
        <w:rPr>
          <w:rFonts w:ascii="Arial" w:hAnsi="Arial" w:cs="Arial"/>
          <w:sz w:val="24"/>
        </w:rPr>
        <w:t>bonus</w:t>
      </w:r>
      <w:proofErr w:type="gramEnd"/>
      <w:r w:rsidRPr="00CC1F33">
        <w:rPr>
          <w:rFonts w:ascii="Arial" w:hAnsi="Arial" w:cs="Arial"/>
          <w:sz w:val="24"/>
        </w:rPr>
        <w:t xml:space="preserve"> or similar benefits CITY provides for its employees.  Any provision in this Agreement that may appear to give CITY the right to direct CONSULTANT as to the details of doing the work or to exercise a measure of control over the work means that CONSULTANT will follow the direction of the CITY as to end results of the work only.</w:t>
      </w:r>
    </w:p>
    <w:p w14:paraId="401298D5" w14:textId="77777777" w:rsidR="00CC1F33" w:rsidRPr="00CC1F33" w:rsidRDefault="00CC1F33" w:rsidP="00CC1F33">
      <w:pPr>
        <w:widowControl/>
        <w:tabs>
          <w:tab w:val="num" w:pos="720"/>
        </w:tabs>
        <w:autoSpaceDE/>
        <w:autoSpaceDN/>
        <w:adjustRightInd/>
        <w:ind w:left="360" w:right="432" w:hanging="360"/>
        <w:jc w:val="both"/>
        <w:outlineLvl w:val="0"/>
        <w:rPr>
          <w:rFonts w:ascii="Arial" w:hAnsi="Arial" w:cs="Arial"/>
          <w:sz w:val="24"/>
        </w:rPr>
      </w:pPr>
    </w:p>
    <w:p w14:paraId="247DFEB8" w14:textId="77777777" w:rsidR="00CC1F33" w:rsidRPr="00CC1F33" w:rsidRDefault="00CC1F33" w:rsidP="00CC1F33">
      <w:pPr>
        <w:widowControl/>
        <w:tabs>
          <w:tab w:val="num" w:pos="720"/>
        </w:tabs>
        <w:autoSpaceDE/>
        <w:autoSpaceDN/>
        <w:adjustRightInd/>
        <w:ind w:left="360" w:right="432" w:hanging="360"/>
        <w:jc w:val="both"/>
        <w:outlineLvl w:val="0"/>
        <w:rPr>
          <w:rFonts w:ascii="Arial" w:hAnsi="Arial" w:cs="Arial"/>
          <w:b/>
          <w:sz w:val="24"/>
        </w:rPr>
      </w:pPr>
      <w:r w:rsidRPr="00CC1F33">
        <w:rPr>
          <w:rFonts w:ascii="Arial" w:hAnsi="Arial" w:cs="Arial"/>
          <w:b/>
          <w:sz w:val="24"/>
        </w:rPr>
        <w:lastRenderedPageBreak/>
        <w:t xml:space="preserve">     </w:t>
      </w:r>
      <w:r w:rsidRPr="00CC1F33">
        <w:rPr>
          <w:rFonts w:ascii="Arial" w:hAnsi="Arial" w:cs="Arial"/>
          <w:b/>
          <w:sz w:val="24"/>
          <w:u w:val="single"/>
        </w:rPr>
        <w:t>AUDIT OF RECORDS</w:t>
      </w:r>
      <w:r w:rsidRPr="00CC1F33">
        <w:rPr>
          <w:rFonts w:ascii="Arial" w:hAnsi="Arial" w:cs="Arial"/>
          <w:b/>
          <w:sz w:val="24"/>
        </w:rPr>
        <w:t xml:space="preserve">.  </w:t>
      </w:r>
    </w:p>
    <w:p w14:paraId="10A19C6F" w14:textId="77777777" w:rsidR="00CC1F33" w:rsidRPr="00CC1F33" w:rsidRDefault="00CC1F33" w:rsidP="00CC1F33">
      <w:pPr>
        <w:widowControl/>
        <w:tabs>
          <w:tab w:val="num" w:pos="720"/>
        </w:tabs>
        <w:autoSpaceDE/>
        <w:autoSpaceDN/>
        <w:adjustRightInd/>
        <w:ind w:left="720" w:right="432" w:hanging="360"/>
        <w:jc w:val="both"/>
        <w:outlineLvl w:val="0"/>
        <w:rPr>
          <w:rFonts w:ascii="Arial" w:hAnsi="Arial" w:cs="Arial"/>
          <w:sz w:val="24"/>
        </w:rPr>
      </w:pPr>
    </w:p>
    <w:p w14:paraId="22FAFBA8" w14:textId="77777777" w:rsidR="00CC1F33" w:rsidRPr="00CC1F33" w:rsidRDefault="00CC1F33" w:rsidP="00CC1F33">
      <w:pPr>
        <w:numPr>
          <w:ilvl w:val="1"/>
          <w:numId w:val="0"/>
        </w:numPr>
        <w:tabs>
          <w:tab w:val="num" w:pos="1080"/>
          <w:tab w:val="num" w:pos="1710"/>
        </w:tabs>
        <w:autoSpaceDE/>
        <w:autoSpaceDN/>
        <w:adjustRightInd/>
        <w:ind w:left="1080" w:right="432" w:hanging="360"/>
        <w:jc w:val="both"/>
        <w:outlineLvl w:val="1"/>
        <w:rPr>
          <w:rFonts w:ascii="Arial" w:hAnsi="Arial" w:cs="Arial"/>
          <w:snapToGrid w:val="0"/>
          <w:sz w:val="24"/>
        </w:rPr>
      </w:pPr>
      <w:r w:rsidRPr="00CC1F33">
        <w:rPr>
          <w:rFonts w:ascii="Arial" w:hAnsi="Arial" w:cs="Arial"/>
          <w:snapToGrid w:val="0"/>
          <w:sz w:val="24"/>
        </w:rPr>
        <w:t xml:space="preserve">CONSULTANT agrees that CITY, or designee, has the right to review, obtain, and copy all records pertaining to the performance of this Agreement.  CONSULTANT agrees to provide CITY, or designee, with any relevant information requested and will permit CITY, or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Agreement.  CONSULTANT further agrees to maintain such records for a period of three (3) years following final payment under this Agreement. </w:t>
      </w:r>
    </w:p>
    <w:p w14:paraId="119531C1" w14:textId="77777777" w:rsidR="00CC1F33" w:rsidRPr="00CC1F33" w:rsidRDefault="00CC1F33" w:rsidP="00CC1F33">
      <w:pPr>
        <w:widowControl/>
        <w:tabs>
          <w:tab w:val="num" w:pos="720"/>
        </w:tabs>
        <w:autoSpaceDE/>
        <w:autoSpaceDN/>
        <w:adjustRightInd/>
        <w:ind w:left="1080" w:right="432" w:hanging="360"/>
        <w:jc w:val="both"/>
        <w:rPr>
          <w:rFonts w:ascii="Arial" w:hAnsi="Arial" w:cs="Arial"/>
          <w:sz w:val="24"/>
        </w:rPr>
      </w:pPr>
    </w:p>
    <w:p w14:paraId="23A264CC" w14:textId="77777777" w:rsidR="00CC1F33" w:rsidRPr="00CC1F33" w:rsidRDefault="00CC1F33" w:rsidP="00CC1F33">
      <w:pPr>
        <w:numPr>
          <w:ilvl w:val="1"/>
          <w:numId w:val="0"/>
        </w:numPr>
        <w:tabs>
          <w:tab w:val="num" w:pos="720"/>
          <w:tab w:val="num" w:pos="1710"/>
        </w:tabs>
        <w:autoSpaceDE/>
        <w:autoSpaceDN/>
        <w:adjustRightInd/>
        <w:ind w:left="1080" w:right="432" w:hanging="360"/>
        <w:jc w:val="both"/>
        <w:outlineLvl w:val="1"/>
        <w:rPr>
          <w:rFonts w:ascii="Arial" w:hAnsi="Arial" w:cs="Arial"/>
          <w:snapToGrid w:val="0"/>
          <w:sz w:val="24"/>
        </w:rPr>
      </w:pPr>
      <w:r w:rsidRPr="00CC1F33">
        <w:rPr>
          <w:rFonts w:ascii="Arial" w:hAnsi="Arial" w:cs="Arial"/>
          <w:snapToGrid w:val="0"/>
          <w:sz w:val="24"/>
        </w:rPr>
        <w:t xml:space="preserve">CONSULTANT will keep all books, records, </w:t>
      </w:r>
      <w:proofErr w:type="gramStart"/>
      <w:r w:rsidRPr="00CC1F33">
        <w:rPr>
          <w:rFonts w:ascii="Arial" w:hAnsi="Arial" w:cs="Arial"/>
          <w:snapToGrid w:val="0"/>
          <w:sz w:val="24"/>
        </w:rPr>
        <w:t>accounts</w:t>
      </w:r>
      <w:proofErr w:type="gramEnd"/>
      <w:r w:rsidRPr="00CC1F33">
        <w:rPr>
          <w:rFonts w:ascii="Arial" w:hAnsi="Arial" w:cs="Arial"/>
          <w:snapToGrid w:val="0"/>
          <w:sz w:val="24"/>
        </w:rPr>
        <w:t xml:space="preserve"> and documents pertaining to this Agreement separate from other activities unrelated to this Agreement.</w:t>
      </w:r>
    </w:p>
    <w:p w14:paraId="2801BBFB" w14:textId="77777777" w:rsidR="00CC1F33" w:rsidRPr="00CC1F33" w:rsidRDefault="00CC1F33" w:rsidP="00CC1F33">
      <w:pPr>
        <w:tabs>
          <w:tab w:val="num" w:pos="720"/>
        </w:tabs>
        <w:autoSpaceDE/>
        <w:autoSpaceDN/>
        <w:adjustRightInd/>
        <w:ind w:left="360" w:right="432" w:hanging="360"/>
        <w:jc w:val="both"/>
        <w:outlineLvl w:val="1"/>
        <w:rPr>
          <w:rFonts w:ascii="Arial" w:hAnsi="Arial" w:cs="Arial"/>
          <w:sz w:val="24"/>
        </w:rPr>
      </w:pPr>
    </w:p>
    <w:p w14:paraId="659545CD"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b/>
          <w:sz w:val="24"/>
          <w:u w:val="single"/>
        </w:rPr>
      </w:pPr>
      <w:r w:rsidRPr="00CC1F33">
        <w:rPr>
          <w:rFonts w:ascii="Arial" w:hAnsi="Arial" w:cs="Arial"/>
          <w:b/>
          <w:sz w:val="24"/>
          <w:u w:val="single"/>
        </w:rPr>
        <w:t>CORRECTIVE MEASURES</w:t>
      </w:r>
      <w:r w:rsidRPr="00CC1F33">
        <w:rPr>
          <w:rFonts w:ascii="Arial" w:hAnsi="Arial" w:cs="Arial"/>
          <w:sz w:val="24"/>
          <w:u w:val="single"/>
        </w:rPr>
        <w:t>.</w:t>
      </w:r>
      <w:r w:rsidRPr="00CC1F33">
        <w:rPr>
          <w:rFonts w:ascii="Arial" w:hAnsi="Arial" w:cs="Arial"/>
          <w:sz w:val="24"/>
        </w:rPr>
        <w:t xml:space="preserve">  CONSULTANT will promptly implement any corrective measures required by CITY regarding the requirements and obligations of this Agreement.  CONSULTANT will be given a reasonable amount of time as determined by CITY to implement said corrective measures.  Failure of CONSULTANT to implement required corrective measures shall result in immediate termination of this Agreement.</w:t>
      </w:r>
    </w:p>
    <w:p w14:paraId="2AA3BD77"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p w14:paraId="66A83899"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p w14:paraId="5E903287" w14:textId="77777777" w:rsidR="00CC1F33" w:rsidRPr="00CC1F33" w:rsidRDefault="00CC1F33" w:rsidP="00CC1F33">
      <w:pPr>
        <w:widowControl/>
        <w:tabs>
          <w:tab w:val="num" w:pos="720"/>
          <w:tab w:val="num" w:pos="900"/>
        </w:tabs>
        <w:autoSpaceDE/>
        <w:autoSpaceDN/>
        <w:adjustRightInd/>
        <w:ind w:left="360" w:right="432" w:hanging="360"/>
        <w:jc w:val="both"/>
        <w:outlineLvl w:val="0"/>
        <w:rPr>
          <w:rFonts w:ascii="Arial" w:hAnsi="Arial" w:cs="Arial"/>
          <w:b/>
          <w:sz w:val="24"/>
          <w:u w:val="single"/>
        </w:rPr>
      </w:pPr>
      <w:r w:rsidRPr="00CC1F33">
        <w:rPr>
          <w:rFonts w:ascii="Arial" w:hAnsi="Arial" w:cs="Arial"/>
          <w:b/>
          <w:sz w:val="24"/>
        </w:rPr>
        <w:t xml:space="preserve">     </w:t>
      </w:r>
      <w:r w:rsidRPr="00CC1F33">
        <w:rPr>
          <w:rFonts w:ascii="Arial" w:hAnsi="Arial" w:cs="Arial"/>
          <w:b/>
          <w:sz w:val="24"/>
          <w:u w:val="single"/>
        </w:rPr>
        <w:t xml:space="preserve">INSURANCE REQUIREMENTS.  </w:t>
      </w:r>
    </w:p>
    <w:p w14:paraId="5CEF42ED" w14:textId="77777777" w:rsidR="00CC1F33" w:rsidRPr="00CC1F33" w:rsidRDefault="00CC1F33" w:rsidP="00CC1F33">
      <w:pPr>
        <w:tabs>
          <w:tab w:val="num" w:pos="720"/>
        </w:tabs>
        <w:autoSpaceDE/>
        <w:autoSpaceDN/>
        <w:adjustRightInd/>
        <w:ind w:left="360" w:right="432" w:hanging="360"/>
        <w:jc w:val="both"/>
        <w:rPr>
          <w:rFonts w:ascii="Arial" w:hAnsi="Arial" w:cs="Arial"/>
          <w:sz w:val="24"/>
          <w:u w:val="single"/>
        </w:rPr>
      </w:pPr>
    </w:p>
    <w:p w14:paraId="61E76ECA"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r w:rsidRPr="00CC1F33">
        <w:rPr>
          <w:rFonts w:ascii="Arial" w:hAnsi="Arial" w:cs="Arial"/>
          <w:sz w:val="24"/>
        </w:rPr>
        <w:t>A.</w:t>
      </w:r>
      <w:r w:rsidRPr="00CC1F33">
        <w:rPr>
          <w:rFonts w:ascii="Arial" w:hAnsi="Arial" w:cs="Arial"/>
          <w:sz w:val="24"/>
        </w:rPr>
        <w:tab/>
        <w:t>CONSULTANT, at CONSULTANT’s own cost and expense, shall procure and maintain, for the duration of the contract, the following insurance policies:</w:t>
      </w:r>
    </w:p>
    <w:p w14:paraId="06921C6B" w14:textId="77777777" w:rsidR="00CC1F33" w:rsidRPr="00CC1F33" w:rsidRDefault="00CC1F33" w:rsidP="00CC1F33">
      <w:pPr>
        <w:tabs>
          <w:tab w:val="num" w:pos="720"/>
        </w:tabs>
        <w:autoSpaceDE/>
        <w:autoSpaceDN/>
        <w:adjustRightInd/>
        <w:ind w:left="720" w:right="432" w:hanging="360"/>
        <w:jc w:val="both"/>
        <w:rPr>
          <w:rFonts w:ascii="Arial" w:hAnsi="Arial" w:cs="Arial"/>
          <w:sz w:val="24"/>
        </w:rPr>
      </w:pPr>
    </w:p>
    <w:p w14:paraId="2E58F0F7"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1.</w:t>
      </w:r>
      <w:r w:rsidRPr="00CC1F33">
        <w:rPr>
          <w:rFonts w:ascii="Arial" w:hAnsi="Arial" w:cs="Arial"/>
          <w:sz w:val="24"/>
        </w:rPr>
        <w:tab/>
        <w:t>Workers Compensation Insurance as required by law. CONSULTANT shall require all subconsultants similarly to provide such compensation insurance for their respective employees. Any notice of cancellation or non-renewal of all Workers’ Compensation policies must be received by CITY at least thirty (30) days prior to such change. The insurer shall agree to waive all rights of subrogation against CITY, its officers, agents, employees, and volunteers for losses arising from work performed by CONSULTANT for CITY.</w:t>
      </w:r>
    </w:p>
    <w:p w14:paraId="25210122"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7E35412D"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2.</w:t>
      </w:r>
      <w:r w:rsidRPr="00CC1F33">
        <w:rPr>
          <w:rFonts w:ascii="Arial" w:hAnsi="Arial" w:cs="Arial"/>
          <w:sz w:val="24"/>
        </w:rPr>
        <w:tab/>
        <w:t xml:space="preserve">General Liability Coverage.  CONSULTANT shall maintain commercial general liability insurance in an amount of not less than one million dollars ($1,000,000) per occurrence for bodily injury, personal injury, </w:t>
      </w:r>
      <w:r w:rsidRPr="00CC1F33">
        <w:rPr>
          <w:rFonts w:ascii="Arial" w:hAnsi="Arial" w:cs="Arial"/>
          <w:sz w:val="24"/>
        </w:rPr>
        <w:lastRenderedPageBreak/>
        <w:t>and property damage. If a commercial general liability insurance form or other form with a general aggregate limit is used, either the general aggregate limit shall apply separately to the work to be performed under this Agreement or the general aggregate limit shall be at least twice the required occurrence limit.</w:t>
      </w:r>
    </w:p>
    <w:p w14:paraId="5C1254A8"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46468DDE"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3.</w:t>
      </w:r>
      <w:r w:rsidRPr="00CC1F33">
        <w:rPr>
          <w:rFonts w:ascii="Arial" w:hAnsi="Arial" w:cs="Arial"/>
          <w:sz w:val="24"/>
        </w:rPr>
        <w:tab/>
        <w:t>Automobile Liability Coverage. CONSULTANT shall maintain automobile liability insurance covering bodily injury and property damage for all activities of CONSULTANT arising out of or in connection with the work to be performed under this Agreement, including coverage for owned, hired, and non-owned vehicles, in an amount of not less than one million dollars ($1,000,000) combined single limit for each occurrence.</w:t>
      </w:r>
    </w:p>
    <w:p w14:paraId="1BBD5983"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4A1FC497"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4.</w:t>
      </w:r>
      <w:r w:rsidRPr="00CC1F33">
        <w:rPr>
          <w:rFonts w:ascii="Arial" w:hAnsi="Arial" w:cs="Arial"/>
          <w:sz w:val="24"/>
        </w:rPr>
        <w:tab/>
        <w:t xml:space="preserve">Professional Liability Coverage.  CONSULTANT shall maintain professional errors and omissions liability insurance for protection against claims alleging negligent acts, errors, or omissions which may arise from CONSULTANT’S operations under this Agreement, whether such operations be by CONSULTANT or by its employees, subconsultants, or subconsultants.  The amount of this insurance shall not be less than one million dollars ($1,000,000) on a claims-made annual aggregate basis, or a combined single-limit-per-occurrence basis. When coverage is provided on a “claims made basis,” CONSULTANT will continue to renew the insurance for a period of three (3) years after this Agreement expires or is terminated. Such insurance will have the same coverage and limits as the policy that was in effect during the term of this </w:t>
      </w:r>
      <w:proofErr w:type="gramStart"/>
      <w:r w:rsidRPr="00CC1F33">
        <w:rPr>
          <w:rFonts w:ascii="Arial" w:hAnsi="Arial" w:cs="Arial"/>
          <w:sz w:val="24"/>
        </w:rPr>
        <w:t>Agreement, and</w:t>
      </w:r>
      <w:proofErr w:type="gramEnd"/>
      <w:r w:rsidRPr="00CC1F33">
        <w:rPr>
          <w:rFonts w:ascii="Arial" w:hAnsi="Arial" w:cs="Arial"/>
          <w:sz w:val="24"/>
        </w:rPr>
        <w:t xml:space="preserve"> will cover CONSULTANT for all claims made by CITY arising out of any errors or omissions of CONSULTANT, or its officers, employees or agents during the time this Agreement was in effect.</w:t>
      </w:r>
    </w:p>
    <w:p w14:paraId="3FC5B211"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1E4D0E85"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r w:rsidRPr="00CC1F33">
        <w:rPr>
          <w:rFonts w:ascii="Arial" w:hAnsi="Arial" w:cs="Arial"/>
          <w:sz w:val="24"/>
        </w:rPr>
        <w:t>B.</w:t>
      </w:r>
      <w:r w:rsidRPr="00CC1F33">
        <w:rPr>
          <w:rFonts w:ascii="Arial" w:hAnsi="Arial" w:cs="Arial"/>
          <w:sz w:val="24"/>
        </w:rPr>
        <w:tab/>
        <w:t xml:space="preserve">Endorsements. Each general liability, automobile liability and professional liability insurance policy shall be issued by a financially responsible insurance company or companies admitted and authorized to do business in the State of California, or which is approved in writing by CITY, and shall be endorsed as follows.  CONSULTANT also agrees to require all CONSULTANTs, and subconsultants to do likewise.    </w:t>
      </w:r>
    </w:p>
    <w:p w14:paraId="0D32BDB7" w14:textId="77777777" w:rsidR="00CC1F33" w:rsidRPr="00CC1F33" w:rsidRDefault="00CC1F33" w:rsidP="00CC1F33">
      <w:pPr>
        <w:tabs>
          <w:tab w:val="num" w:pos="720"/>
        </w:tabs>
        <w:autoSpaceDE/>
        <w:autoSpaceDN/>
        <w:adjustRightInd/>
        <w:ind w:left="720" w:right="432" w:hanging="360"/>
        <w:jc w:val="both"/>
        <w:rPr>
          <w:rFonts w:ascii="Arial" w:hAnsi="Arial" w:cs="Arial"/>
          <w:sz w:val="24"/>
        </w:rPr>
      </w:pPr>
    </w:p>
    <w:p w14:paraId="6EA4CE33"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1.</w:t>
      </w:r>
      <w:r w:rsidRPr="00CC1F33">
        <w:rPr>
          <w:rFonts w:ascii="Arial" w:hAnsi="Arial" w:cs="Arial"/>
          <w:sz w:val="24"/>
        </w:rPr>
        <w:tab/>
        <w:t>“The CITY, its elected or appointed officers, officials, employees, agents, and volunteers are to be covered as additional insureds with respect to liability arising out of work performed by or on behalf of the CONSULTANT, including materials, parts, or equipment furnished in connection with such work or operations.”</w:t>
      </w:r>
    </w:p>
    <w:p w14:paraId="4387679F"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3C9F2A96"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2.</w:t>
      </w:r>
      <w:r w:rsidRPr="00CC1F33">
        <w:rPr>
          <w:rFonts w:ascii="Arial" w:hAnsi="Arial" w:cs="Arial"/>
          <w:sz w:val="24"/>
        </w:rPr>
        <w:tab/>
        <w:t xml:space="preserve">This policy shall be considered primary insurance as respects CITY, its elected or appointed officers, officials, employees, agents, and volunteers. Any insurance maintained by CITY, including any self-insured </w:t>
      </w:r>
      <w:proofErr w:type="gramStart"/>
      <w:r w:rsidRPr="00CC1F33">
        <w:rPr>
          <w:rFonts w:ascii="Arial" w:hAnsi="Arial" w:cs="Arial"/>
          <w:sz w:val="24"/>
        </w:rPr>
        <w:t>retention  CITY</w:t>
      </w:r>
      <w:proofErr w:type="gramEnd"/>
      <w:r w:rsidRPr="00CC1F33">
        <w:rPr>
          <w:rFonts w:ascii="Arial" w:hAnsi="Arial" w:cs="Arial"/>
          <w:sz w:val="24"/>
        </w:rPr>
        <w:t xml:space="preserve"> may have, shall be considered excess insurance only and shall not contribute with this policy.</w:t>
      </w:r>
    </w:p>
    <w:p w14:paraId="41317E94"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22D1D58D"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3.</w:t>
      </w:r>
      <w:r w:rsidRPr="00CC1F33">
        <w:rPr>
          <w:rFonts w:ascii="Arial" w:hAnsi="Arial" w:cs="Arial"/>
          <w:sz w:val="24"/>
        </w:rPr>
        <w:tab/>
        <w:t>This insurance shall act for each insured and additional insured as though a separate policy had been written for each, except with respect to the limits of liability of the insuring company.</w:t>
      </w:r>
    </w:p>
    <w:p w14:paraId="66FA3745"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282742FC"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4.</w:t>
      </w:r>
      <w:r w:rsidRPr="00CC1F33">
        <w:rPr>
          <w:rFonts w:ascii="Arial" w:hAnsi="Arial" w:cs="Arial"/>
          <w:sz w:val="24"/>
        </w:rPr>
        <w:tab/>
        <w:t>The insurer waives all rights of subrogation against CITY, its elected or appointed officers, officials, employees, or agents.</w:t>
      </w:r>
    </w:p>
    <w:p w14:paraId="05418D20"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3ECFB45B"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5.</w:t>
      </w:r>
      <w:r w:rsidRPr="00CC1F33">
        <w:rPr>
          <w:rFonts w:ascii="Arial" w:hAnsi="Arial" w:cs="Arial"/>
          <w:sz w:val="24"/>
        </w:rPr>
        <w:tab/>
        <w:t>Any failure to comply with reporting provisions of the policies shall not affect coverage provided to CITY, its elected or appointed officers, officials, employees, agents, or volunteers.</w:t>
      </w:r>
    </w:p>
    <w:p w14:paraId="4146D595"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p>
    <w:p w14:paraId="557C9CC1" w14:textId="77777777" w:rsidR="00CC1F33" w:rsidRPr="00CC1F33" w:rsidRDefault="00CC1F33" w:rsidP="00CC1F33">
      <w:pPr>
        <w:tabs>
          <w:tab w:val="num" w:pos="720"/>
        </w:tabs>
        <w:autoSpaceDE/>
        <w:autoSpaceDN/>
        <w:adjustRightInd/>
        <w:ind w:left="1440" w:right="432" w:hanging="360"/>
        <w:jc w:val="both"/>
        <w:rPr>
          <w:rFonts w:ascii="Arial" w:hAnsi="Arial" w:cs="Arial"/>
          <w:sz w:val="24"/>
        </w:rPr>
      </w:pPr>
      <w:r w:rsidRPr="00CC1F33">
        <w:rPr>
          <w:rFonts w:ascii="Arial" w:hAnsi="Arial" w:cs="Arial"/>
          <w:sz w:val="24"/>
        </w:rPr>
        <w:t>6.</w:t>
      </w:r>
      <w:r w:rsidRPr="00CC1F33">
        <w:rPr>
          <w:rFonts w:ascii="Arial" w:hAnsi="Arial" w:cs="Arial"/>
          <w:sz w:val="24"/>
        </w:rPr>
        <w:tab/>
        <w:t>The insurance provided by this policy shall not be suspended, voided, canceled, or reduced in coverage or in limits except after thirty (30) days’ written notice has been received by CITY.</w:t>
      </w:r>
    </w:p>
    <w:p w14:paraId="289679F9"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p>
    <w:p w14:paraId="2FD2017A"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r w:rsidRPr="00CC1F33">
        <w:rPr>
          <w:rFonts w:ascii="Arial" w:hAnsi="Arial" w:cs="Arial"/>
          <w:sz w:val="24"/>
        </w:rPr>
        <w:t>C.</w:t>
      </w:r>
      <w:r w:rsidRPr="00CC1F33">
        <w:rPr>
          <w:rFonts w:ascii="Arial" w:hAnsi="Arial" w:cs="Arial"/>
          <w:sz w:val="24"/>
        </w:rPr>
        <w:tab/>
        <w:t xml:space="preserve">CONSULTANT agrees to provide immediate notice to CITY of any claim or loss against CONSULTANT arising out of the work performed under this agreement. CITY assumes no obligation or liability by such </w:t>
      </w:r>
      <w:proofErr w:type="gramStart"/>
      <w:r w:rsidRPr="00CC1F33">
        <w:rPr>
          <w:rFonts w:ascii="Arial" w:hAnsi="Arial" w:cs="Arial"/>
          <w:sz w:val="24"/>
        </w:rPr>
        <w:t>notice, but</w:t>
      </w:r>
      <w:proofErr w:type="gramEnd"/>
      <w:r w:rsidRPr="00CC1F33">
        <w:rPr>
          <w:rFonts w:ascii="Arial" w:hAnsi="Arial" w:cs="Arial"/>
          <w:sz w:val="24"/>
        </w:rPr>
        <w:t xml:space="preserve"> has the right (but not the duty) to monitor the handling of any such claim or claims if they are likely to involve CITY.</w:t>
      </w:r>
    </w:p>
    <w:p w14:paraId="268F6BC1"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p>
    <w:p w14:paraId="67259B0F"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r w:rsidRPr="00CC1F33">
        <w:rPr>
          <w:rFonts w:ascii="Arial" w:hAnsi="Arial" w:cs="Arial"/>
          <w:sz w:val="24"/>
        </w:rPr>
        <w:t>D.</w:t>
      </w:r>
      <w:r w:rsidRPr="00CC1F33">
        <w:rPr>
          <w:rFonts w:ascii="Arial" w:hAnsi="Arial" w:cs="Arial"/>
          <w:sz w:val="24"/>
        </w:rPr>
        <w:tab/>
        <w:t>Any deductibles or self-insured retentions must be declared to and approved by CITY. At CITY’s option, CONSULTANT shall demonstrate financial capability for payment of such deductibles or self-insured retentions.</w:t>
      </w:r>
    </w:p>
    <w:p w14:paraId="28BA8763"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p>
    <w:p w14:paraId="16E89AE3" w14:textId="77777777" w:rsidR="00CC1F33" w:rsidRPr="00CC1F33" w:rsidRDefault="00CC1F33" w:rsidP="00CC1F33">
      <w:pPr>
        <w:tabs>
          <w:tab w:val="num" w:pos="720"/>
        </w:tabs>
        <w:autoSpaceDE/>
        <w:autoSpaceDN/>
        <w:adjustRightInd/>
        <w:ind w:left="1080" w:right="432" w:hanging="360"/>
        <w:jc w:val="both"/>
        <w:rPr>
          <w:rFonts w:ascii="Arial" w:hAnsi="Arial" w:cs="Arial"/>
          <w:sz w:val="24"/>
        </w:rPr>
      </w:pPr>
      <w:r w:rsidRPr="00CC1F33">
        <w:rPr>
          <w:rFonts w:ascii="Arial" w:hAnsi="Arial" w:cs="Arial"/>
          <w:sz w:val="24"/>
        </w:rPr>
        <w:t>E.</w:t>
      </w:r>
      <w:r w:rsidRPr="00CC1F33">
        <w:rPr>
          <w:rFonts w:ascii="Arial" w:hAnsi="Arial" w:cs="Arial"/>
          <w:sz w:val="24"/>
        </w:rPr>
        <w:tab/>
        <w:t xml:space="preserve">CONSULTANT shall provide certificates of insurance with original endorsements to CITY as evidence of the insurance coverage required herein. Certificates of such insurance shall be filed with CITY on or before commencement of performance of this Agreement. Current certification of insurance shall be </w:t>
      </w:r>
      <w:proofErr w:type="gramStart"/>
      <w:r w:rsidRPr="00CC1F33">
        <w:rPr>
          <w:rFonts w:ascii="Arial" w:hAnsi="Arial" w:cs="Arial"/>
          <w:sz w:val="24"/>
        </w:rPr>
        <w:t>kept on file with CITY at all times</w:t>
      </w:r>
      <w:proofErr w:type="gramEnd"/>
      <w:r w:rsidRPr="00CC1F33">
        <w:rPr>
          <w:rFonts w:ascii="Arial" w:hAnsi="Arial" w:cs="Arial"/>
          <w:sz w:val="24"/>
        </w:rPr>
        <w:t xml:space="preserve"> during the term of this Agreement.</w:t>
      </w:r>
    </w:p>
    <w:p w14:paraId="748AB999" w14:textId="77777777" w:rsidR="00CC1F33" w:rsidRPr="00CC1F33" w:rsidRDefault="00CC1F33" w:rsidP="00CC1F33">
      <w:pPr>
        <w:tabs>
          <w:tab w:val="num" w:pos="720"/>
        </w:tabs>
        <w:autoSpaceDE/>
        <w:autoSpaceDN/>
        <w:adjustRightInd/>
        <w:ind w:left="1080" w:right="432" w:hanging="360"/>
        <w:jc w:val="both"/>
        <w:rPr>
          <w:rFonts w:ascii="Arial" w:hAnsi="Arial" w:cs="Arial"/>
          <w:sz w:val="24"/>
          <w:u w:val="single"/>
        </w:rPr>
      </w:pPr>
    </w:p>
    <w:p w14:paraId="08FF1932" w14:textId="77777777" w:rsidR="00CC1F33" w:rsidRPr="00CC1F33" w:rsidRDefault="00CC1F33" w:rsidP="00CC1F33">
      <w:pPr>
        <w:widowControl/>
        <w:numPr>
          <w:ilvl w:val="1"/>
          <w:numId w:val="47"/>
        </w:numPr>
        <w:tabs>
          <w:tab w:val="num" w:pos="1080"/>
        </w:tabs>
        <w:autoSpaceDE/>
        <w:autoSpaceDN/>
        <w:adjustRightInd/>
        <w:ind w:left="1080" w:right="432" w:hanging="360"/>
        <w:jc w:val="both"/>
        <w:outlineLvl w:val="1"/>
        <w:rPr>
          <w:rFonts w:ascii="Arial" w:hAnsi="Arial" w:cs="Arial"/>
          <w:snapToGrid w:val="0"/>
          <w:sz w:val="24"/>
        </w:rPr>
      </w:pPr>
      <w:r w:rsidRPr="00CC1F33">
        <w:rPr>
          <w:rFonts w:ascii="Arial" w:hAnsi="Arial" w:cs="Arial"/>
          <w:snapToGrid w:val="0"/>
          <w:sz w:val="24"/>
        </w:rPr>
        <w:t>Failure on the part of CONSULTANT to procure or maintain required insurance shall constitute a material breach of contract under which CITY may terminate this Agreement pursuant to Section 11 above.</w:t>
      </w:r>
    </w:p>
    <w:p w14:paraId="3D765B52" w14:textId="77777777" w:rsidR="00CC1F33" w:rsidRPr="00CC1F33" w:rsidRDefault="00CC1F33" w:rsidP="00CC1F33">
      <w:pPr>
        <w:widowControl/>
        <w:tabs>
          <w:tab w:val="num" w:pos="720"/>
        </w:tabs>
        <w:autoSpaceDE/>
        <w:autoSpaceDN/>
        <w:adjustRightInd/>
        <w:ind w:left="1080" w:right="432" w:hanging="360"/>
        <w:jc w:val="both"/>
        <w:rPr>
          <w:rFonts w:ascii="Arial" w:hAnsi="Arial" w:cs="Arial"/>
          <w:sz w:val="24"/>
        </w:rPr>
      </w:pPr>
    </w:p>
    <w:p w14:paraId="009A2F8F" w14:textId="77777777" w:rsidR="00CC1F33" w:rsidRPr="00CC1F33" w:rsidRDefault="00CC1F33" w:rsidP="00CC1F33">
      <w:pPr>
        <w:widowControl/>
        <w:numPr>
          <w:ilvl w:val="1"/>
          <w:numId w:val="47"/>
        </w:numPr>
        <w:tabs>
          <w:tab w:val="num" w:pos="1080"/>
        </w:tabs>
        <w:autoSpaceDE/>
        <w:autoSpaceDN/>
        <w:adjustRightInd/>
        <w:ind w:left="1080" w:right="432" w:hanging="360"/>
        <w:jc w:val="both"/>
        <w:outlineLvl w:val="1"/>
        <w:rPr>
          <w:rFonts w:ascii="Arial" w:hAnsi="Arial" w:cs="Arial"/>
          <w:snapToGrid w:val="0"/>
          <w:sz w:val="24"/>
        </w:rPr>
      </w:pPr>
      <w:r w:rsidRPr="00CC1F33">
        <w:rPr>
          <w:rFonts w:ascii="Arial" w:hAnsi="Arial" w:cs="Arial"/>
          <w:snapToGrid w:val="0"/>
          <w:sz w:val="24"/>
        </w:rPr>
        <w:t xml:space="preserve">The commercial general and automobile liability policies required by this Agreement shall allow CITY, as additional insured, to satisfy the self-insured retention (“SIR”) and/or deductible of the policy in lieu of the CONSULTANT (as the named insured) should CONSULTANT fail to pay the SIR or deductible requirements.  The amount of the SIR or deductible shall be subject to the approval of the City Attorney and the Finance Director.  CONSULTANT understands and agrees that satisfaction of this requirement is an express condition precedent to the effectiveness of this Agreement. Failure by CONSULTANT as primary insured to pay its SIR or deductible constitutes a material breach of this Agreement.  Should CITY pay the SIR or deductible on CONSULTANT’S behalf upon CONSULTANT’S failure or refusal to do so </w:t>
      </w:r>
      <w:proofErr w:type="gramStart"/>
      <w:r w:rsidRPr="00CC1F33">
        <w:rPr>
          <w:rFonts w:ascii="Arial" w:hAnsi="Arial" w:cs="Arial"/>
          <w:snapToGrid w:val="0"/>
          <w:sz w:val="24"/>
        </w:rPr>
        <w:t>in order to</w:t>
      </w:r>
      <w:proofErr w:type="gramEnd"/>
      <w:r w:rsidRPr="00CC1F33">
        <w:rPr>
          <w:rFonts w:ascii="Arial" w:hAnsi="Arial" w:cs="Arial"/>
          <w:snapToGrid w:val="0"/>
          <w:sz w:val="24"/>
        </w:rPr>
        <w:t xml:space="preserve"> secure defense and indemnification as an additional insured under the policy, CITY may include such amounts as damages in any action against CONSULTANT for breach of this Agreement in addition to any other damages incurred by CITY due to the breach.</w:t>
      </w:r>
    </w:p>
    <w:p w14:paraId="361F4177" w14:textId="77777777" w:rsidR="00CC1F33" w:rsidRPr="00CC1F33" w:rsidRDefault="00CC1F33" w:rsidP="00CC1F33">
      <w:pPr>
        <w:tabs>
          <w:tab w:val="num" w:pos="720"/>
        </w:tabs>
        <w:autoSpaceDE/>
        <w:autoSpaceDN/>
        <w:adjustRightInd/>
        <w:ind w:left="360" w:right="432"/>
        <w:jc w:val="both"/>
        <w:outlineLvl w:val="1"/>
        <w:rPr>
          <w:rFonts w:ascii="Arial" w:hAnsi="Arial" w:cs="Arial"/>
          <w:snapToGrid w:val="0"/>
          <w:sz w:val="24"/>
        </w:rPr>
      </w:pPr>
    </w:p>
    <w:p w14:paraId="681F34C4"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USE OF OTHER CONSULTANTS</w:t>
      </w:r>
      <w:r w:rsidRPr="00CC1F33">
        <w:rPr>
          <w:rFonts w:ascii="Arial" w:hAnsi="Arial" w:cs="Arial"/>
          <w:sz w:val="24"/>
          <w:u w:val="single"/>
        </w:rPr>
        <w:t>.</w:t>
      </w:r>
      <w:r w:rsidRPr="00CC1F33">
        <w:rPr>
          <w:rFonts w:ascii="Arial" w:hAnsi="Arial" w:cs="Arial"/>
          <w:sz w:val="24"/>
        </w:rPr>
        <w:t xml:space="preserve">  CONSULTANT must obtain CITY’s prior written approval to use any CONSULTANTs while performing any portion of this Agreement.  Such approval must include approval of the proposed CONSULTANT and the terms of compensation. </w:t>
      </w:r>
    </w:p>
    <w:p w14:paraId="103833E6"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572BB939"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FINAL PAYMENT ACCEPTANCE CONSTITUTES RELEASE</w:t>
      </w:r>
      <w:r w:rsidRPr="00CC1F33">
        <w:rPr>
          <w:rFonts w:ascii="Arial" w:hAnsi="Arial" w:cs="Arial"/>
          <w:sz w:val="24"/>
          <w:u w:val="single"/>
        </w:rPr>
        <w:t>.</w:t>
      </w:r>
      <w:r w:rsidRPr="00CC1F33">
        <w:rPr>
          <w:rFonts w:ascii="Arial" w:hAnsi="Arial" w:cs="Arial"/>
          <w:sz w:val="24"/>
        </w:rPr>
        <w:t xml:space="preserve">  The acceptance by the CONSULTANT of the final payment made under this Agreement shall operate as and be a release of CITY from all claims and liabilities for compensation to the CONSULTANT for anything done, </w:t>
      </w:r>
      <w:proofErr w:type="gramStart"/>
      <w:r w:rsidRPr="00CC1F33">
        <w:rPr>
          <w:rFonts w:ascii="Arial" w:hAnsi="Arial" w:cs="Arial"/>
          <w:sz w:val="24"/>
        </w:rPr>
        <w:t>furnished</w:t>
      </w:r>
      <w:proofErr w:type="gramEnd"/>
      <w:r w:rsidRPr="00CC1F33">
        <w:rPr>
          <w:rFonts w:ascii="Arial" w:hAnsi="Arial" w:cs="Arial"/>
          <w:sz w:val="24"/>
        </w:rPr>
        <w:t xml:space="preserve"> or relating to the CONSULTANT’S work or services.  Acceptance of payment shall be any negotiation of CITY’S check or the failure to make a written extra compensation claim within ten (10) calendar days of the receipt of that check.  However, approval or payment by CITY shall not constitute, nor be deemed, a release of the responsibility and liability of CONSULTANT, its employees, sub-CONSULTANTs and agents for the accuracy and competency of the information provided and/or work performed; nor shall such approval or payment be deemed to be an assumption of such responsibility or liability by CITY for any defect or error in the work prepared by  CONSULTANT, its employees, sub-CONSULTANTs and agents.</w:t>
      </w:r>
    </w:p>
    <w:p w14:paraId="436DA22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5FF2F2A8"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CORRECTIONS</w:t>
      </w:r>
      <w:r w:rsidRPr="00CC1F33">
        <w:rPr>
          <w:rFonts w:ascii="Arial" w:hAnsi="Arial" w:cs="Arial"/>
          <w:sz w:val="24"/>
          <w:u w:val="single"/>
        </w:rPr>
        <w:t>.</w:t>
      </w:r>
      <w:r w:rsidRPr="00CC1F33">
        <w:rPr>
          <w:rFonts w:ascii="Arial" w:hAnsi="Arial" w:cs="Arial"/>
          <w:sz w:val="24"/>
        </w:rPr>
        <w:t xml:space="preserve">   In addition to the above indemnification obligations, the CONSULTANT shall correct, at its expense, all errors in the work which may be disclosed during CITY’S review of CONSULTANT’S report or plans.  Should the CONSULTANT fail to make such correction in a reasonably timely manner, such correction shall be made by CITY, and the cost thereof shall be charged </w:t>
      </w:r>
      <w:r w:rsidRPr="00CC1F33">
        <w:rPr>
          <w:rFonts w:ascii="Arial" w:hAnsi="Arial" w:cs="Arial"/>
          <w:sz w:val="24"/>
        </w:rPr>
        <w:lastRenderedPageBreak/>
        <w:t>to CONSULTANT.  In addition to all other available remedies, CITY may deduct the cost of such correction from any retention amount held by CITY or may withhold payment otherwise owed CONSULTANT under this Agreement up to the amount of the cost of correction.</w:t>
      </w:r>
    </w:p>
    <w:p w14:paraId="0654093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60F2A2A7"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NON-APPROPRIATION OF FUNDS</w:t>
      </w:r>
      <w:r w:rsidRPr="00CC1F33">
        <w:rPr>
          <w:rFonts w:ascii="Arial" w:hAnsi="Arial" w:cs="Arial"/>
          <w:b/>
          <w:sz w:val="24"/>
        </w:rPr>
        <w:t xml:space="preserve">.  </w:t>
      </w:r>
      <w:r w:rsidRPr="00CC1F33">
        <w:rPr>
          <w:rFonts w:ascii="Arial" w:hAnsi="Arial" w:cs="Arial"/>
          <w:sz w:val="24"/>
        </w:rPr>
        <w:t xml:space="preserve">Payments to be made to CONSULTANT by CITY for services preformed within the current fiscal year are within the current fiscal budget and within an available, unexhausted fund. </w:t>
      </w:r>
      <w:proofErr w:type="gramStart"/>
      <w:r w:rsidRPr="00CC1F33">
        <w:rPr>
          <w:rFonts w:ascii="Arial" w:hAnsi="Arial" w:cs="Arial"/>
          <w:sz w:val="24"/>
        </w:rPr>
        <w:t>In the event that</w:t>
      </w:r>
      <w:proofErr w:type="gramEnd"/>
      <w:r w:rsidRPr="00CC1F33">
        <w:rPr>
          <w:rFonts w:ascii="Arial" w:hAnsi="Arial" w:cs="Arial"/>
          <w:sz w:val="24"/>
        </w:rPr>
        <w:t xml:space="preserve"> CITY does not appropriate sufficient funds for payment of CONSULTANT’S services beyond the current fiscal year, the Agreement shall cover payment for CONSULTANT’S only to the conclusion of the last fiscal year in which CITY appropriates sufficient funds and shall automatically terminate at the conclusion of such fiscal year.</w:t>
      </w:r>
    </w:p>
    <w:p w14:paraId="5756BD6E"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p w14:paraId="35ADF9DB"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NOTICES</w:t>
      </w:r>
      <w:r w:rsidRPr="00CC1F33">
        <w:rPr>
          <w:rFonts w:ascii="Arial" w:hAnsi="Arial" w:cs="Arial"/>
          <w:sz w:val="24"/>
        </w:rPr>
        <w:t>.  All communications to either party by the other party will be deemed made when received by such party at its respective name and address as follows:</w:t>
      </w:r>
    </w:p>
    <w:p w14:paraId="6E5718AD"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3654"/>
      </w:tblGrid>
      <w:tr w:rsidR="00CC1F33" w:rsidRPr="00CC1F33" w14:paraId="37912894" w14:textId="77777777" w:rsidTr="00DD6993">
        <w:tc>
          <w:tcPr>
            <w:tcW w:w="4176" w:type="dxa"/>
          </w:tcPr>
          <w:p w14:paraId="1E5AA80D"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r w:rsidRPr="00CC1F33">
              <w:rPr>
                <w:rFonts w:ascii="Arial" w:hAnsi="Arial" w:cs="Arial"/>
                <w:sz w:val="24"/>
              </w:rPr>
              <w:t>CITY</w:t>
            </w:r>
          </w:p>
        </w:tc>
        <w:tc>
          <w:tcPr>
            <w:tcW w:w="3654" w:type="dxa"/>
          </w:tcPr>
          <w:p w14:paraId="16EDB04D"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r w:rsidRPr="00CC1F33">
              <w:rPr>
                <w:rFonts w:ascii="Arial" w:hAnsi="Arial" w:cs="Arial"/>
                <w:sz w:val="24"/>
              </w:rPr>
              <w:t>CONSULTANT</w:t>
            </w:r>
          </w:p>
        </w:tc>
      </w:tr>
      <w:tr w:rsidR="00CC1F33" w:rsidRPr="00CC1F33" w14:paraId="12B2D85A" w14:textId="77777777" w:rsidTr="00DD6993">
        <w:tc>
          <w:tcPr>
            <w:tcW w:w="4176" w:type="dxa"/>
          </w:tcPr>
          <w:p w14:paraId="56CE8EDB"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r w:rsidRPr="00CC1F33">
              <w:rPr>
                <w:rFonts w:ascii="Arial" w:hAnsi="Arial" w:cs="Arial"/>
                <w:sz w:val="24"/>
                <w:u w:val="single"/>
              </w:rPr>
              <w:t>City of Lomita</w:t>
            </w:r>
          </w:p>
          <w:p w14:paraId="4D4B4046"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r w:rsidRPr="00CC1F33">
              <w:rPr>
                <w:rFonts w:ascii="Arial" w:hAnsi="Arial" w:cs="Arial"/>
                <w:sz w:val="24"/>
                <w:u w:val="single"/>
              </w:rPr>
              <w:t>24300 Narbonne Avenue</w:t>
            </w:r>
          </w:p>
          <w:p w14:paraId="5AED99AA"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r w:rsidRPr="00CC1F33">
              <w:rPr>
                <w:rFonts w:ascii="Arial" w:hAnsi="Arial" w:cs="Arial"/>
                <w:sz w:val="24"/>
                <w:u w:val="single"/>
              </w:rPr>
              <w:t>Lomita, CA  90717</w:t>
            </w:r>
          </w:p>
          <w:p w14:paraId="682CFF99"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21567F8E"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r w:rsidRPr="00CC1F33">
              <w:rPr>
                <w:rFonts w:ascii="Arial" w:hAnsi="Arial" w:cs="Arial"/>
                <w:sz w:val="24"/>
                <w:u w:val="single"/>
              </w:rPr>
              <w:t>ATTN:  City Manager</w:t>
            </w:r>
          </w:p>
        </w:tc>
        <w:tc>
          <w:tcPr>
            <w:tcW w:w="3654" w:type="dxa"/>
          </w:tcPr>
          <w:p w14:paraId="0E681E71"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4B647CD6"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691608E3"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0D5FE2EE"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32917E9B"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r w:rsidRPr="00CC1F33">
              <w:rPr>
                <w:rFonts w:ascii="Arial" w:hAnsi="Arial" w:cs="Arial"/>
                <w:sz w:val="24"/>
                <w:u w:val="single"/>
              </w:rPr>
              <w:t>ATTN:</w:t>
            </w:r>
          </w:p>
        </w:tc>
      </w:tr>
    </w:tbl>
    <w:p w14:paraId="7222B894"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390FF556"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u w:val="single"/>
        </w:rPr>
      </w:pPr>
    </w:p>
    <w:p w14:paraId="3443A98D"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r w:rsidRPr="00CC1F33">
        <w:rPr>
          <w:rFonts w:ascii="Arial" w:hAnsi="Arial" w:cs="Arial"/>
          <w:sz w:val="24"/>
        </w:rPr>
        <w:tab/>
        <w:t>Any such written communications by mail will be conclusively deemed to have been received by the addressee upon deposit thereof in the United States Mail, postage prepaid and properly addressed as noted above.  In all other instances, notices will be deemed given at the time of actual delivery.  Changes may be made in the names or addresses of persons to whom notices are to be given by giving notice in the manner prescribed in this paragraph. Courtesy copies of notices may be sent via electronic mail, provided that the original notice is deposited in the U.S. mail or personally delivered as specified in this Section.</w:t>
      </w:r>
    </w:p>
    <w:p w14:paraId="22CC60BD" w14:textId="77777777" w:rsidR="00CC1F33" w:rsidRPr="00CC1F33" w:rsidRDefault="00CC1F33" w:rsidP="00CC1F33">
      <w:pPr>
        <w:widowControl/>
        <w:tabs>
          <w:tab w:val="num" w:pos="720"/>
        </w:tabs>
        <w:autoSpaceDE/>
        <w:autoSpaceDN/>
        <w:adjustRightInd/>
        <w:ind w:left="360" w:right="432" w:hanging="360"/>
        <w:jc w:val="both"/>
        <w:rPr>
          <w:rFonts w:ascii="Arial" w:hAnsi="Arial" w:cs="Arial"/>
          <w:sz w:val="24"/>
        </w:rPr>
      </w:pPr>
    </w:p>
    <w:p w14:paraId="15A7F653"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SOLICITATION</w:t>
      </w:r>
      <w:r w:rsidRPr="00CC1F33">
        <w:rPr>
          <w:rFonts w:ascii="Arial" w:hAnsi="Arial" w:cs="Arial"/>
          <w:sz w:val="24"/>
        </w:rPr>
        <w:t xml:space="preserve">.  CONSULTANT maintains and warrants that it has not employed nor retained any company or person, other than CONSULTANT’s bona fide employee, to solicit or secure this Agreement.  Further, CONSULTANT warrants that it has not </w:t>
      </w:r>
      <w:proofErr w:type="gramStart"/>
      <w:r w:rsidRPr="00CC1F33">
        <w:rPr>
          <w:rFonts w:ascii="Arial" w:hAnsi="Arial" w:cs="Arial"/>
          <w:sz w:val="24"/>
        </w:rPr>
        <w:t>paid</w:t>
      </w:r>
      <w:proofErr w:type="gramEnd"/>
      <w:r w:rsidRPr="00CC1F33">
        <w:rPr>
          <w:rFonts w:ascii="Arial" w:hAnsi="Arial" w:cs="Arial"/>
          <w:sz w:val="24"/>
        </w:rPr>
        <w:t xml:space="preserve"> nor has it agreed to pay any company or person, other than CONSULTANT’s bona fide employee, any fee, commission, percentage, brokerage fee, gift or other consideration contingent upon or resulting from the award or making of this Agreement.  Should CONSULTANT breach or violate this warranty, CITY may rescind this Agreement without liability.</w:t>
      </w:r>
    </w:p>
    <w:p w14:paraId="67A18273"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3A166DBD"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THIRD PARTY BENEFICIARIES</w:t>
      </w:r>
      <w:r w:rsidRPr="00CC1F33">
        <w:rPr>
          <w:rFonts w:ascii="Arial" w:hAnsi="Arial" w:cs="Arial"/>
          <w:sz w:val="24"/>
        </w:rPr>
        <w:t xml:space="preserve">.  This Agreement and every provision herein </w:t>
      </w:r>
      <w:proofErr w:type="gramStart"/>
      <w:r w:rsidRPr="00CC1F33">
        <w:rPr>
          <w:rFonts w:ascii="Arial" w:hAnsi="Arial" w:cs="Arial"/>
          <w:sz w:val="24"/>
        </w:rPr>
        <w:t>is</w:t>
      </w:r>
      <w:proofErr w:type="gramEnd"/>
      <w:r w:rsidRPr="00CC1F33">
        <w:rPr>
          <w:rFonts w:ascii="Arial" w:hAnsi="Arial" w:cs="Arial"/>
          <w:sz w:val="24"/>
        </w:rPr>
        <w:t xml:space="preserve"> generally for the exclusive benefit of CONSULTANT and CITY and not for the benefit of any other party.  There will be no incidental or other beneficiaries of any of CONSULTANT’s or CITY’s obligations under this Agreement.  </w:t>
      </w:r>
    </w:p>
    <w:p w14:paraId="097CBE16" w14:textId="77777777" w:rsidR="00CC1F33" w:rsidRPr="00CC1F33" w:rsidRDefault="00CC1F33" w:rsidP="00CC1F33">
      <w:pPr>
        <w:widowControl/>
        <w:tabs>
          <w:tab w:val="num" w:pos="720"/>
        </w:tabs>
        <w:autoSpaceDE/>
        <w:autoSpaceDN/>
        <w:adjustRightInd/>
        <w:ind w:left="720" w:right="432" w:hanging="720"/>
        <w:jc w:val="both"/>
        <w:rPr>
          <w:rFonts w:ascii="Arial" w:hAnsi="Arial" w:cs="Arial"/>
          <w:sz w:val="24"/>
        </w:rPr>
      </w:pPr>
    </w:p>
    <w:p w14:paraId="1194FDFA"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INTERPRETATION</w:t>
      </w:r>
      <w:r w:rsidRPr="00CC1F33">
        <w:rPr>
          <w:rFonts w:ascii="Arial" w:hAnsi="Arial" w:cs="Arial"/>
          <w:sz w:val="24"/>
        </w:rPr>
        <w:t xml:space="preserve">.  This Agreement was drafted </w:t>
      </w:r>
      <w:proofErr w:type="gramStart"/>
      <w:r w:rsidRPr="00CC1F33">
        <w:rPr>
          <w:rFonts w:ascii="Arial" w:hAnsi="Arial" w:cs="Arial"/>
          <w:sz w:val="24"/>
        </w:rPr>
        <w:t>in, and</w:t>
      </w:r>
      <w:proofErr w:type="gramEnd"/>
      <w:r w:rsidRPr="00CC1F33">
        <w:rPr>
          <w:rFonts w:ascii="Arial" w:hAnsi="Arial" w:cs="Arial"/>
          <w:sz w:val="24"/>
        </w:rPr>
        <w:t xml:space="preserve"> will be construed in accordance with the laws of the State of California, and exclusive venue for any action involving this agreement will be in Los Angeles County.</w:t>
      </w:r>
    </w:p>
    <w:p w14:paraId="1BE02B33"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01E61308"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ENTIRE AGREEMENT</w:t>
      </w:r>
      <w:r w:rsidRPr="00CC1F33">
        <w:rPr>
          <w:rFonts w:ascii="Arial" w:hAnsi="Arial" w:cs="Arial"/>
          <w:sz w:val="24"/>
        </w:rPr>
        <w:t xml:space="preserve">.  This Agreement, and its Attachments, sets forth the entire understanding of the parties.  There are no other understandings, terms or other agreements expressed or implied, </w:t>
      </w:r>
      <w:proofErr w:type="gramStart"/>
      <w:r w:rsidRPr="00CC1F33">
        <w:rPr>
          <w:rFonts w:ascii="Arial" w:hAnsi="Arial" w:cs="Arial"/>
          <w:sz w:val="24"/>
        </w:rPr>
        <w:t>oral</w:t>
      </w:r>
      <w:proofErr w:type="gramEnd"/>
      <w:r w:rsidRPr="00CC1F33">
        <w:rPr>
          <w:rFonts w:ascii="Arial" w:hAnsi="Arial" w:cs="Arial"/>
          <w:sz w:val="24"/>
        </w:rPr>
        <w:t xml:space="preserve"> or written.</w:t>
      </w:r>
    </w:p>
    <w:p w14:paraId="7274C2A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045CECC6"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RULES OF CONSTRUCTION</w:t>
      </w:r>
      <w:r w:rsidRPr="00CC1F33">
        <w:rPr>
          <w:rFonts w:ascii="Arial" w:hAnsi="Arial" w:cs="Arial"/>
          <w:sz w:val="24"/>
        </w:rPr>
        <w:t>.  Each Party had the opportunity to independently review this Agreement with legal counsel.  Accordingly, this Agreement will be construed simply</w:t>
      </w:r>
      <w:proofErr w:type="gramStart"/>
      <w:r w:rsidRPr="00CC1F33">
        <w:rPr>
          <w:rFonts w:ascii="Arial" w:hAnsi="Arial" w:cs="Arial"/>
          <w:sz w:val="24"/>
        </w:rPr>
        <w:t>, as a whole, and</w:t>
      </w:r>
      <w:proofErr w:type="gramEnd"/>
      <w:r w:rsidRPr="00CC1F33">
        <w:rPr>
          <w:rFonts w:ascii="Arial" w:hAnsi="Arial" w:cs="Arial"/>
          <w:sz w:val="24"/>
        </w:rPr>
        <w:t xml:space="preserve"> in accordance with its fair meaning; it will not be interpreted strictly for or against either Party. </w:t>
      </w:r>
    </w:p>
    <w:p w14:paraId="7BF41974" w14:textId="77777777" w:rsidR="00CC1F33" w:rsidRPr="00CC1F33" w:rsidRDefault="00CC1F33" w:rsidP="00CC1F33">
      <w:pPr>
        <w:widowControl/>
        <w:tabs>
          <w:tab w:val="num" w:pos="720"/>
        </w:tabs>
        <w:autoSpaceDE/>
        <w:autoSpaceDN/>
        <w:adjustRightInd/>
        <w:ind w:left="720" w:right="432" w:hanging="720"/>
        <w:jc w:val="both"/>
        <w:rPr>
          <w:rFonts w:ascii="Arial" w:hAnsi="Arial" w:cs="Arial"/>
          <w:sz w:val="24"/>
        </w:rPr>
      </w:pPr>
    </w:p>
    <w:p w14:paraId="5E8179D0"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rPr>
        <w:t>A</w:t>
      </w:r>
      <w:r w:rsidRPr="00CC1F33">
        <w:rPr>
          <w:rFonts w:ascii="Arial" w:hAnsi="Arial" w:cs="Arial"/>
          <w:b/>
          <w:sz w:val="24"/>
          <w:u w:val="single"/>
        </w:rPr>
        <w:t>UTHORITY/MODIFICATION</w:t>
      </w:r>
      <w:r w:rsidRPr="00CC1F33">
        <w:rPr>
          <w:rFonts w:ascii="Arial" w:hAnsi="Arial" w:cs="Arial"/>
          <w:sz w:val="24"/>
        </w:rPr>
        <w:t xml:space="preserve">.  </w:t>
      </w:r>
      <w:r w:rsidRPr="00CC1F33">
        <w:rPr>
          <w:rFonts w:ascii="Arial" w:hAnsi="Arial" w:cs="Arial"/>
          <w:spacing w:val="-2"/>
          <w:sz w:val="24"/>
        </w:rPr>
        <w:t>The Parties represent and warrant that all necessary action has been taken by the Parties to authorize the undersigned to execute this Agreement and to engage in the actions described herein.  This Agreement may be modified by written amendment with signatures of all parties to this Agreement.  CITY’s city administrator, or designee, may execute any such amendment on behalf of CITY.</w:t>
      </w:r>
    </w:p>
    <w:p w14:paraId="282B1860" w14:textId="77777777" w:rsidR="00CC1F33" w:rsidRPr="00CC1F33" w:rsidRDefault="00CC1F33" w:rsidP="00CC1F33">
      <w:pPr>
        <w:widowControl/>
        <w:tabs>
          <w:tab w:val="num" w:pos="720"/>
        </w:tabs>
        <w:autoSpaceDE/>
        <w:autoSpaceDN/>
        <w:adjustRightInd/>
        <w:ind w:left="720" w:right="432" w:hanging="720"/>
        <w:jc w:val="both"/>
        <w:rPr>
          <w:rFonts w:ascii="Arial" w:hAnsi="Arial" w:cs="Arial"/>
          <w:sz w:val="24"/>
        </w:rPr>
      </w:pPr>
    </w:p>
    <w:p w14:paraId="1852DF5D" w14:textId="77777777" w:rsidR="00CC1F33" w:rsidRPr="00CC1F33" w:rsidRDefault="00CC1F33" w:rsidP="00CC1F33">
      <w:pPr>
        <w:widowControl/>
        <w:tabs>
          <w:tab w:val="num" w:pos="990"/>
        </w:tabs>
        <w:autoSpaceDE/>
        <w:autoSpaceDN/>
        <w:adjustRightInd/>
        <w:ind w:left="270"/>
        <w:outlineLvl w:val="0"/>
        <w:rPr>
          <w:rFonts w:ascii="Arial" w:hAnsi="Arial" w:cs="Arial"/>
          <w:sz w:val="24"/>
        </w:rPr>
      </w:pPr>
      <w:r w:rsidRPr="00CC1F33">
        <w:rPr>
          <w:rFonts w:ascii="Arial" w:hAnsi="Arial" w:cs="Arial"/>
          <w:b/>
          <w:sz w:val="24"/>
          <w:u w:val="single"/>
        </w:rPr>
        <w:t>ACCEPTANCE OF FACSIMILE OR ELECTRONIC SIGNATURES</w:t>
      </w:r>
      <w:r w:rsidRPr="00CC1F33">
        <w:rPr>
          <w:rFonts w:ascii="Arial" w:hAnsi="Arial" w:cs="Arial"/>
          <w:sz w:val="24"/>
        </w:rPr>
        <w:t xml:space="preserve">.  The Parties agree that this Agreement will be considered signed when the signature of a party is delivered by facsimile transmission, </w:t>
      </w:r>
      <w:proofErr w:type="gramStart"/>
      <w:r w:rsidRPr="00CC1F33">
        <w:rPr>
          <w:rFonts w:ascii="Arial" w:hAnsi="Arial" w:cs="Arial"/>
          <w:sz w:val="24"/>
        </w:rPr>
        <w:t>scanned</w:t>
      </w:r>
      <w:proofErr w:type="gramEnd"/>
      <w:r w:rsidRPr="00CC1F33">
        <w:rPr>
          <w:rFonts w:ascii="Arial" w:hAnsi="Arial" w:cs="Arial"/>
          <w:sz w:val="24"/>
        </w:rPr>
        <w:t xml:space="preserve"> and delivered via electronic mail, or delivered using digital signature technology approved by CITY.  Such facsimile or electronic signatures will be treated in all respects as having the same effect as an original signature.</w:t>
      </w:r>
    </w:p>
    <w:p w14:paraId="3E4FA703"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10C6E8B9"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pacing w:val="-2"/>
          <w:sz w:val="24"/>
        </w:rPr>
      </w:pPr>
      <w:r w:rsidRPr="00CC1F33">
        <w:rPr>
          <w:rFonts w:ascii="Arial" w:hAnsi="Arial" w:cs="Arial"/>
          <w:b/>
          <w:sz w:val="24"/>
          <w:u w:val="single"/>
        </w:rPr>
        <w:t>FORCE MAJEURE</w:t>
      </w:r>
      <w:r w:rsidRPr="00CC1F33">
        <w:rPr>
          <w:rFonts w:ascii="Arial" w:hAnsi="Arial" w:cs="Arial"/>
          <w:b/>
          <w:sz w:val="24"/>
        </w:rPr>
        <w:t>.</w:t>
      </w:r>
      <w:r w:rsidRPr="00CC1F33">
        <w:rPr>
          <w:rFonts w:ascii="Arial" w:hAnsi="Arial" w:cs="Arial"/>
          <w:spacing w:val="-2"/>
          <w:sz w:val="24"/>
        </w:rPr>
        <w:t xml:space="preserve">  Should performance of this Agreement be impossible </w:t>
      </w:r>
      <w:r w:rsidRPr="00CC1F33">
        <w:rPr>
          <w:rFonts w:ascii="Arial" w:hAnsi="Arial" w:cs="Arial"/>
          <w:sz w:val="24"/>
        </w:rPr>
        <w:t>due to fire, flood, explosion, war, embargo, government action, civil or military authority, the natural elements, or other similar causes beyond the Parties’ control, then the Agreement will immediately terminate without obligation of either party to the other.</w:t>
      </w:r>
    </w:p>
    <w:p w14:paraId="39DAB163" w14:textId="77777777" w:rsidR="00CC1F33" w:rsidRPr="00CC1F33" w:rsidRDefault="00CC1F33" w:rsidP="00CC1F33">
      <w:pPr>
        <w:widowControl/>
        <w:tabs>
          <w:tab w:val="num" w:pos="720"/>
        </w:tabs>
        <w:autoSpaceDE/>
        <w:autoSpaceDN/>
        <w:adjustRightInd/>
        <w:ind w:left="720" w:right="432" w:hanging="720"/>
        <w:jc w:val="both"/>
        <w:rPr>
          <w:rFonts w:ascii="Arial" w:hAnsi="Arial" w:cs="Arial"/>
          <w:spacing w:val="-2"/>
          <w:sz w:val="24"/>
        </w:rPr>
      </w:pPr>
    </w:p>
    <w:p w14:paraId="15D3F4F0"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TIME IS OF ESSENCE</w:t>
      </w:r>
      <w:r w:rsidRPr="00CC1F33">
        <w:rPr>
          <w:rFonts w:ascii="Arial" w:hAnsi="Arial" w:cs="Arial"/>
          <w:sz w:val="24"/>
        </w:rPr>
        <w:t>.  Time is of the essence to comply with dates and schedules to be provided.</w:t>
      </w:r>
    </w:p>
    <w:p w14:paraId="7F686A15"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63BAB218" w14:textId="77777777" w:rsidR="00CC1F33" w:rsidRPr="00CC1F33" w:rsidRDefault="00CC1F33" w:rsidP="00CC1F33">
      <w:pPr>
        <w:widowControl/>
        <w:numPr>
          <w:ilvl w:val="0"/>
          <w:numId w:val="45"/>
        </w:numPr>
        <w:tabs>
          <w:tab w:val="num" w:pos="720"/>
          <w:tab w:val="num" w:pos="81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lastRenderedPageBreak/>
        <w:t>ATTORNEY’S FEES.</w:t>
      </w:r>
      <w:r w:rsidRPr="00CC1F33">
        <w:rPr>
          <w:rFonts w:ascii="Arial" w:hAnsi="Arial" w:cs="Arial"/>
          <w:sz w:val="24"/>
        </w:rPr>
        <w:t xml:space="preserve"> The parties hereto acknowledge and agree that each will bear his or its own costs, expenses and attorneys' fees arising out of and/or connected with the negotiation, drafting and execution of the Agreement, and all matters arising out of or connected therewith except that, in the event any action is brought by any party hereto to enforce this Agreement, the prevailing party in such action shall be entitled to reasonable attorneys' fees and costs in addition to all other relief to which that party or those parties may be entitled.</w:t>
      </w:r>
    </w:p>
    <w:p w14:paraId="0C4F3656" w14:textId="77777777" w:rsidR="00CC1F33" w:rsidRPr="00CC1F33" w:rsidRDefault="00CC1F33" w:rsidP="00CC1F33">
      <w:pPr>
        <w:widowControl/>
        <w:tabs>
          <w:tab w:val="num" w:pos="720"/>
        </w:tabs>
        <w:autoSpaceDE/>
        <w:autoSpaceDN/>
        <w:adjustRightInd/>
        <w:ind w:left="720" w:right="432" w:hanging="720"/>
        <w:jc w:val="both"/>
        <w:rPr>
          <w:rFonts w:ascii="Arial" w:hAnsi="Arial" w:cs="Arial"/>
          <w:sz w:val="24"/>
        </w:rPr>
      </w:pPr>
    </w:p>
    <w:p w14:paraId="55E43F22"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STATEMENT OF EXPERIENCE</w:t>
      </w:r>
      <w:r w:rsidRPr="00CC1F33">
        <w:rPr>
          <w:rFonts w:ascii="Arial" w:hAnsi="Arial" w:cs="Arial"/>
          <w:b/>
          <w:sz w:val="24"/>
        </w:rPr>
        <w:t>.</w:t>
      </w:r>
      <w:r w:rsidRPr="00CC1F33">
        <w:rPr>
          <w:rFonts w:ascii="Arial" w:hAnsi="Arial" w:cs="Arial"/>
          <w:sz w:val="24"/>
        </w:rPr>
        <w:t xml:space="preserve">  By executing this Agreement, CONSULTANT represents that it has demonstrated trustworthiness and possesses the quality, </w:t>
      </w:r>
      <w:proofErr w:type="gramStart"/>
      <w:r w:rsidRPr="00CC1F33">
        <w:rPr>
          <w:rFonts w:ascii="Arial" w:hAnsi="Arial" w:cs="Arial"/>
          <w:sz w:val="24"/>
        </w:rPr>
        <w:t>fitness</w:t>
      </w:r>
      <w:proofErr w:type="gramEnd"/>
      <w:r w:rsidRPr="00CC1F33">
        <w:rPr>
          <w:rFonts w:ascii="Arial" w:hAnsi="Arial" w:cs="Arial"/>
          <w:sz w:val="24"/>
        </w:rPr>
        <w:t xml:space="preserve"> and capacity to perform the Agreement in a manner satisfactory to CITY.  CONSULTANT represents that its financial resources, surety and insurance experience, service experience, completion ability, personnel, current workload, experience in dealing with private CONSULTANTs, and experience in dealing with public agencies all suggest that CONSULTANT </w:t>
      </w:r>
      <w:proofErr w:type="gramStart"/>
      <w:r w:rsidRPr="00CC1F33">
        <w:rPr>
          <w:rFonts w:ascii="Arial" w:hAnsi="Arial" w:cs="Arial"/>
          <w:sz w:val="24"/>
        </w:rPr>
        <w:t>is capable of performing</w:t>
      </w:r>
      <w:proofErr w:type="gramEnd"/>
      <w:r w:rsidRPr="00CC1F33">
        <w:rPr>
          <w:rFonts w:ascii="Arial" w:hAnsi="Arial" w:cs="Arial"/>
          <w:sz w:val="24"/>
        </w:rPr>
        <w:t xml:space="preserve"> the proposed contract and has a demonstrated capacity to deal fairly and effectively with and to satisfy a public agency.  </w:t>
      </w:r>
    </w:p>
    <w:p w14:paraId="3056D68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0E714826"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b/>
          <w:sz w:val="24"/>
          <w:u w:val="single"/>
        </w:rPr>
        <w:t>DISCLOSURE REQUIRED</w:t>
      </w:r>
      <w:r w:rsidRPr="00CC1F33">
        <w:rPr>
          <w:rFonts w:ascii="Arial" w:hAnsi="Arial" w:cs="Arial"/>
          <w:sz w:val="24"/>
          <w:u w:val="single"/>
        </w:rPr>
        <w:t>.</w:t>
      </w:r>
      <w:r w:rsidRPr="00CC1F33">
        <w:rPr>
          <w:rFonts w:ascii="Arial" w:hAnsi="Arial" w:cs="Arial"/>
          <w:sz w:val="24"/>
        </w:rPr>
        <w:t xml:space="preserve"> (CITY and CONSULTANT initials required at one of the following paragraphs)</w:t>
      </w:r>
    </w:p>
    <w:p w14:paraId="2AE98F61"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5D2E5135"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sz w:val="24"/>
        </w:rPr>
        <w:tab/>
        <w:t>By their respective initials next to this paragraph, CITY and CONSULTANT</w:t>
      </w:r>
      <w:r w:rsidRPr="00CC1F33">
        <w:rPr>
          <w:rFonts w:ascii="Arial" w:hAnsi="Arial" w:cs="Arial"/>
          <w:sz w:val="24"/>
          <w:u w:val="single"/>
        </w:rPr>
        <w:t xml:space="preserve"> hereby acknowledge that CONSULTANT is a “CONSULTANT” for the purposes of the California Political Reform Act</w:t>
      </w:r>
      <w:r w:rsidRPr="00CC1F33">
        <w:rPr>
          <w:rFonts w:ascii="Arial" w:hAnsi="Arial" w:cs="Arial"/>
          <w:sz w:val="24"/>
        </w:rPr>
        <w:t xml:space="preserve"> because CONSULTANT’S duties would require him or her to make one or more of the governmental decisions set forth in Fair Political Practices Commission Regulation 18700.3(a)(2) or otherwise serves in a staff capacity for which disclosure would otherwise be required were CONSULTANT employed by CITY.  CONSULTANT hereby acknowledges his or her assuming-office, annual, and leaving-office financial reporting obligations under the California Political Reform Act and the CITY’S Conflict of Interest Code and agrees to comply with those obligations at his or her expense.  Prior to CONSULTANT commencing services hereunder, the City’s Manager shall prepare and deliver to CONSULTANT a memorandum detailing the extent of CONSULTANT’S disclosure obligations in accordance with the CITY’S Conflict of Interest Code. </w:t>
      </w:r>
      <w:r w:rsidRPr="00CC1F33">
        <w:rPr>
          <w:rFonts w:ascii="Arial" w:hAnsi="Arial" w:cs="Arial"/>
          <w:sz w:val="24"/>
        </w:rPr>
        <w:tab/>
      </w:r>
    </w:p>
    <w:p w14:paraId="54EE3758"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p>
    <w:p w14:paraId="51CE03AF" w14:textId="77777777" w:rsidR="00CC1F33" w:rsidRPr="00CC1F33" w:rsidRDefault="00CC1F33" w:rsidP="00CC1F33">
      <w:pPr>
        <w:widowControl/>
        <w:tabs>
          <w:tab w:val="num" w:pos="720"/>
        </w:tabs>
        <w:autoSpaceDE/>
        <w:autoSpaceDN/>
        <w:adjustRightInd/>
        <w:spacing w:line="360" w:lineRule="auto"/>
        <w:ind w:left="720" w:right="432" w:hanging="720"/>
        <w:jc w:val="both"/>
        <w:outlineLvl w:val="0"/>
        <w:rPr>
          <w:rFonts w:ascii="Arial" w:hAnsi="Arial" w:cs="Arial"/>
          <w:sz w:val="24"/>
        </w:rPr>
      </w:pPr>
      <w:r w:rsidRPr="00CC1F33">
        <w:rPr>
          <w:rFonts w:ascii="Arial" w:hAnsi="Arial" w:cs="Arial"/>
          <w:sz w:val="24"/>
        </w:rPr>
        <w:tab/>
        <w:t>City Initials ______</w:t>
      </w:r>
    </w:p>
    <w:p w14:paraId="67702CCF" w14:textId="77777777" w:rsidR="00CC1F33" w:rsidRPr="00CC1F33" w:rsidRDefault="00CC1F33" w:rsidP="00CC1F33">
      <w:pPr>
        <w:widowControl/>
        <w:tabs>
          <w:tab w:val="num" w:pos="720"/>
        </w:tabs>
        <w:autoSpaceDE/>
        <w:autoSpaceDN/>
        <w:adjustRightInd/>
        <w:spacing w:line="360" w:lineRule="auto"/>
        <w:ind w:left="720" w:right="432" w:hanging="720"/>
        <w:jc w:val="both"/>
        <w:outlineLvl w:val="0"/>
        <w:rPr>
          <w:rFonts w:ascii="Arial" w:hAnsi="Arial" w:cs="Arial"/>
          <w:sz w:val="24"/>
        </w:rPr>
      </w:pPr>
      <w:r w:rsidRPr="00CC1F33">
        <w:rPr>
          <w:rFonts w:ascii="Arial" w:hAnsi="Arial" w:cs="Arial"/>
          <w:sz w:val="24"/>
        </w:rPr>
        <w:t xml:space="preserve">  </w:t>
      </w:r>
      <w:r w:rsidRPr="00CC1F33">
        <w:rPr>
          <w:rFonts w:ascii="Arial" w:hAnsi="Arial" w:cs="Arial"/>
          <w:sz w:val="24"/>
        </w:rPr>
        <w:tab/>
        <w:t>CONSULTANT Initials ______</w:t>
      </w:r>
    </w:p>
    <w:p w14:paraId="5573F20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b/>
          <w:sz w:val="24"/>
        </w:rPr>
      </w:pPr>
      <w:r w:rsidRPr="00CC1F33">
        <w:rPr>
          <w:rFonts w:ascii="Arial" w:hAnsi="Arial" w:cs="Arial"/>
          <w:sz w:val="24"/>
        </w:rPr>
        <w:t xml:space="preserve"> </w:t>
      </w:r>
      <w:r w:rsidRPr="00CC1F33">
        <w:rPr>
          <w:rFonts w:ascii="Arial" w:hAnsi="Arial" w:cs="Arial"/>
          <w:b/>
          <w:sz w:val="24"/>
        </w:rPr>
        <w:t>OR</w:t>
      </w:r>
    </w:p>
    <w:p w14:paraId="5C19589A"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b/>
          <w:sz w:val="24"/>
        </w:rPr>
      </w:pPr>
    </w:p>
    <w:p w14:paraId="5368E628" w14:textId="77777777" w:rsidR="00CC1F33" w:rsidRPr="00CC1F33" w:rsidRDefault="00CC1F33" w:rsidP="00CC1F33">
      <w:pPr>
        <w:widowControl/>
        <w:tabs>
          <w:tab w:val="num" w:pos="720"/>
        </w:tabs>
        <w:autoSpaceDE/>
        <w:autoSpaceDN/>
        <w:adjustRightInd/>
        <w:ind w:left="720" w:right="432" w:hanging="720"/>
        <w:jc w:val="both"/>
        <w:outlineLvl w:val="0"/>
        <w:rPr>
          <w:rFonts w:ascii="Arial" w:hAnsi="Arial" w:cs="Arial"/>
          <w:sz w:val="24"/>
        </w:rPr>
      </w:pPr>
      <w:r w:rsidRPr="00CC1F33">
        <w:rPr>
          <w:rFonts w:ascii="Arial" w:hAnsi="Arial" w:cs="Arial"/>
          <w:sz w:val="24"/>
        </w:rPr>
        <w:lastRenderedPageBreak/>
        <w:tab/>
        <w:t xml:space="preserve">By their initials next to this paragraph, CITY and CONSULTANT </w:t>
      </w:r>
      <w:r w:rsidRPr="00CC1F33">
        <w:rPr>
          <w:rFonts w:ascii="Arial" w:hAnsi="Arial" w:cs="Arial"/>
          <w:sz w:val="24"/>
          <w:u w:val="single"/>
        </w:rPr>
        <w:t>hereby acknowledge that CONSULTANT is not a “CONSULTANT” for the purpose of the California Political Reform Act</w:t>
      </w:r>
      <w:r w:rsidRPr="00CC1F33">
        <w:rPr>
          <w:rFonts w:ascii="Arial" w:hAnsi="Arial" w:cs="Arial"/>
          <w:sz w:val="24"/>
        </w:rPr>
        <w:t xml:space="preserve"> because CONSULTANT’S duties and responsibilities are not within the scope of the definition of CONSULTANT in Fair Political Practice Commission Regulation 18700.3(a)(2) and is otherwise not serving in staff capacity in accordance with CITY’S Conflict of Interest Code. </w:t>
      </w:r>
      <w:r w:rsidRPr="00CC1F33">
        <w:rPr>
          <w:rFonts w:ascii="Arial" w:hAnsi="Arial" w:cs="Arial"/>
          <w:sz w:val="24"/>
        </w:rPr>
        <w:tab/>
      </w:r>
    </w:p>
    <w:p w14:paraId="7A52810B" w14:textId="77777777" w:rsidR="00CC1F33" w:rsidRPr="00CC1F33" w:rsidRDefault="00CC1F33" w:rsidP="00CC1F33">
      <w:pPr>
        <w:widowControl/>
        <w:autoSpaceDE/>
        <w:autoSpaceDN/>
        <w:adjustRightInd/>
        <w:ind w:right="432"/>
        <w:jc w:val="both"/>
        <w:outlineLvl w:val="0"/>
        <w:rPr>
          <w:rFonts w:ascii="Arial" w:hAnsi="Arial" w:cs="Arial"/>
          <w:sz w:val="24"/>
        </w:rPr>
      </w:pPr>
    </w:p>
    <w:p w14:paraId="4A2D6E25" w14:textId="77777777" w:rsidR="00CC1F33" w:rsidRPr="00CC1F33" w:rsidRDefault="00CC1F33" w:rsidP="00CC1F33">
      <w:pPr>
        <w:widowControl/>
        <w:autoSpaceDE/>
        <w:autoSpaceDN/>
        <w:adjustRightInd/>
        <w:spacing w:line="360" w:lineRule="auto"/>
        <w:ind w:right="432" w:firstLine="720"/>
        <w:jc w:val="both"/>
        <w:outlineLvl w:val="0"/>
        <w:rPr>
          <w:rFonts w:ascii="Arial" w:hAnsi="Arial" w:cs="Arial"/>
          <w:sz w:val="24"/>
        </w:rPr>
      </w:pPr>
      <w:r w:rsidRPr="00CC1F33">
        <w:rPr>
          <w:rFonts w:ascii="Arial" w:hAnsi="Arial" w:cs="Arial"/>
          <w:sz w:val="24"/>
        </w:rPr>
        <w:t>City Initials ______</w:t>
      </w:r>
    </w:p>
    <w:p w14:paraId="2962E2A3" w14:textId="205F5FD9" w:rsidR="00CC1F33" w:rsidRDefault="00CC1F33" w:rsidP="00CC1F33">
      <w:pPr>
        <w:widowControl/>
        <w:autoSpaceDE/>
        <w:autoSpaceDN/>
        <w:adjustRightInd/>
        <w:spacing w:line="360" w:lineRule="auto"/>
        <w:ind w:right="432" w:firstLine="720"/>
        <w:jc w:val="both"/>
        <w:outlineLvl w:val="0"/>
        <w:rPr>
          <w:rFonts w:ascii="Arial" w:hAnsi="Arial" w:cs="Arial"/>
          <w:sz w:val="24"/>
        </w:rPr>
      </w:pPr>
      <w:r w:rsidRPr="00CC1F33">
        <w:rPr>
          <w:rFonts w:ascii="Arial" w:hAnsi="Arial" w:cs="Arial"/>
          <w:sz w:val="24"/>
        </w:rPr>
        <w:t>CONSULTANT Initials ______</w:t>
      </w:r>
    </w:p>
    <w:p w14:paraId="05ECBC83" w14:textId="77777777" w:rsidR="00CC1F33" w:rsidRPr="00CC1F33" w:rsidRDefault="00CC1F33" w:rsidP="00CC1F33">
      <w:pPr>
        <w:widowControl/>
        <w:autoSpaceDE/>
        <w:autoSpaceDN/>
        <w:adjustRightInd/>
        <w:spacing w:line="360" w:lineRule="auto"/>
        <w:ind w:right="432" w:firstLine="720"/>
        <w:jc w:val="both"/>
        <w:outlineLvl w:val="0"/>
        <w:rPr>
          <w:rFonts w:ascii="Arial" w:hAnsi="Arial" w:cs="Arial"/>
          <w:sz w:val="24"/>
        </w:rPr>
      </w:pPr>
    </w:p>
    <w:p w14:paraId="519D5E81" w14:textId="77777777" w:rsidR="00CC1F33" w:rsidRPr="00CC1F33" w:rsidRDefault="00CC1F33" w:rsidP="00CC1F33">
      <w:pPr>
        <w:widowControl/>
        <w:autoSpaceDE/>
        <w:autoSpaceDN/>
        <w:adjustRightInd/>
        <w:ind w:right="432" w:firstLine="720"/>
        <w:jc w:val="both"/>
        <w:rPr>
          <w:rFonts w:ascii="Arial" w:hAnsi="Arial" w:cs="Arial"/>
          <w:b/>
          <w:sz w:val="24"/>
        </w:rPr>
      </w:pPr>
    </w:p>
    <w:p w14:paraId="1D3F6C28" w14:textId="77777777" w:rsidR="00CC1F33" w:rsidRPr="00CC1F33" w:rsidRDefault="00CC1F33" w:rsidP="00CC1F33">
      <w:pPr>
        <w:widowControl/>
        <w:autoSpaceDE/>
        <w:autoSpaceDN/>
        <w:adjustRightInd/>
        <w:ind w:right="432" w:firstLine="720"/>
        <w:jc w:val="both"/>
        <w:rPr>
          <w:rFonts w:ascii="Arial" w:hAnsi="Arial" w:cs="Arial"/>
          <w:b/>
          <w:sz w:val="24"/>
        </w:rPr>
      </w:pPr>
    </w:p>
    <w:p w14:paraId="25250696" w14:textId="77777777" w:rsidR="00CC1F33" w:rsidRPr="00CC1F33" w:rsidRDefault="00CC1F33" w:rsidP="00CC1F33">
      <w:pPr>
        <w:widowControl/>
        <w:autoSpaceDE/>
        <w:autoSpaceDN/>
        <w:adjustRightInd/>
        <w:ind w:right="432" w:firstLine="720"/>
        <w:jc w:val="both"/>
        <w:rPr>
          <w:rFonts w:ascii="Arial" w:hAnsi="Arial" w:cs="Arial"/>
          <w:sz w:val="24"/>
        </w:rPr>
      </w:pPr>
      <w:r w:rsidRPr="00CC1F33">
        <w:rPr>
          <w:rFonts w:ascii="Arial" w:hAnsi="Arial" w:cs="Arial"/>
          <w:b/>
          <w:sz w:val="24"/>
        </w:rPr>
        <w:t>IN WITNESS WHEREOF</w:t>
      </w:r>
      <w:r w:rsidRPr="00CC1F33">
        <w:rPr>
          <w:rFonts w:ascii="Arial" w:hAnsi="Arial" w:cs="Arial"/>
          <w:sz w:val="24"/>
        </w:rPr>
        <w:t xml:space="preserve"> the parties hereto have executed this contract the day and year first hereinabove written.</w:t>
      </w:r>
    </w:p>
    <w:p w14:paraId="187A69FB" w14:textId="77777777" w:rsidR="00CC1F33" w:rsidRPr="00CC1F33" w:rsidRDefault="00CC1F33" w:rsidP="00CC1F33">
      <w:pPr>
        <w:widowControl/>
        <w:autoSpaceDE/>
        <w:autoSpaceDN/>
        <w:adjustRightInd/>
        <w:ind w:right="432"/>
        <w:jc w:val="both"/>
        <w:rPr>
          <w:rFonts w:ascii="Arial" w:hAnsi="Arial" w:cs="Arial"/>
          <w:sz w:val="24"/>
        </w:rPr>
      </w:pPr>
    </w:p>
    <w:p w14:paraId="2B409295" w14:textId="77777777" w:rsidR="00CC1F33" w:rsidRPr="00CC1F33" w:rsidRDefault="00CC1F33" w:rsidP="00CC1F33">
      <w:pPr>
        <w:widowControl/>
        <w:autoSpaceDE/>
        <w:autoSpaceDN/>
        <w:adjustRightInd/>
        <w:ind w:right="432"/>
        <w:jc w:val="both"/>
        <w:rPr>
          <w:rFonts w:ascii="Arial" w:hAnsi="Arial" w:cs="Arial"/>
          <w:sz w:val="24"/>
        </w:rPr>
      </w:pPr>
    </w:p>
    <w:tbl>
      <w:tblPr>
        <w:tblW w:w="0" w:type="auto"/>
        <w:tblLook w:val="01E0" w:firstRow="1" w:lastRow="1" w:firstColumn="1" w:lastColumn="1" w:noHBand="0" w:noVBand="0"/>
      </w:tblPr>
      <w:tblGrid>
        <w:gridCol w:w="3979"/>
        <w:gridCol w:w="995"/>
        <w:gridCol w:w="4386"/>
      </w:tblGrid>
      <w:tr w:rsidR="00CC1F33" w:rsidRPr="00CC1F33" w14:paraId="3F70191A" w14:textId="77777777" w:rsidTr="00DD6993">
        <w:tc>
          <w:tcPr>
            <w:tcW w:w="4428" w:type="dxa"/>
          </w:tcPr>
          <w:p w14:paraId="67443425"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CITY OF LOMITA</w:t>
            </w:r>
          </w:p>
        </w:tc>
        <w:tc>
          <w:tcPr>
            <w:tcW w:w="720" w:type="dxa"/>
          </w:tcPr>
          <w:p w14:paraId="3E915D5D"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69B77E2B"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CONSULTANT</w:t>
            </w:r>
          </w:p>
        </w:tc>
      </w:tr>
      <w:tr w:rsidR="00CC1F33" w:rsidRPr="00CC1F33" w14:paraId="10872C87" w14:textId="77777777" w:rsidTr="00DD6993">
        <w:tc>
          <w:tcPr>
            <w:tcW w:w="4428" w:type="dxa"/>
          </w:tcPr>
          <w:p w14:paraId="4A7FE059" w14:textId="77777777" w:rsidR="00CC1F33" w:rsidRPr="00CC1F33" w:rsidRDefault="00CC1F33" w:rsidP="00CC1F33">
            <w:pPr>
              <w:widowControl/>
              <w:autoSpaceDE/>
              <w:autoSpaceDN/>
              <w:adjustRightInd/>
              <w:ind w:right="432"/>
              <w:jc w:val="both"/>
              <w:rPr>
                <w:rFonts w:ascii="Arial" w:hAnsi="Arial" w:cs="Arial"/>
                <w:sz w:val="24"/>
              </w:rPr>
            </w:pPr>
          </w:p>
          <w:p w14:paraId="26CE915F" w14:textId="77777777" w:rsidR="00CC1F33" w:rsidRPr="00CC1F33" w:rsidRDefault="00CC1F33" w:rsidP="00CC1F33">
            <w:pPr>
              <w:widowControl/>
              <w:autoSpaceDE/>
              <w:autoSpaceDN/>
              <w:adjustRightInd/>
              <w:ind w:right="432"/>
              <w:jc w:val="both"/>
              <w:rPr>
                <w:rFonts w:ascii="Arial" w:hAnsi="Arial" w:cs="Arial"/>
                <w:sz w:val="24"/>
              </w:rPr>
            </w:pPr>
          </w:p>
          <w:p w14:paraId="5DABB796"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1FAED9AC"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11E16FB5"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18B2ECDD" w14:textId="77777777" w:rsidTr="00DD6993">
        <w:tc>
          <w:tcPr>
            <w:tcW w:w="4428" w:type="dxa"/>
            <w:tcBorders>
              <w:bottom w:val="single" w:sz="4" w:space="0" w:color="auto"/>
            </w:tcBorders>
          </w:tcPr>
          <w:p w14:paraId="2CC3EC3E"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734ADF03"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Borders>
              <w:bottom w:val="single" w:sz="4" w:space="0" w:color="auto"/>
            </w:tcBorders>
          </w:tcPr>
          <w:p w14:paraId="1A5A63CA"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4949FE8C" w14:textId="77777777" w:rsidTr="00DD6993">
        <w:tc>
          <w:tcPr>
            <w:tcW w:w="4428" w:type="dxa"/>
            <w:tcBorders>
              <w:top w:val="single" w:sz="4" w:space="0" w:color="auto"/>
            </w:tcBorders>
          </w:tcPr>
          <w:p w14:paraId="2335A1C5"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Ryan Smoot, City Manager</w:t>
            </w:r>
          </w:p>
        </w:tc>
        <w:tc>
          <w:tcPr>
            <w:tcW w:w="720" w:type="dxa"/>
          </w:tcPr>
          <w:p w14:paraId="5B8BC0FB"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By:</w:t>
            </w:r>
          </w:p>
        </w:tc>
        <w:tc>
          <w:tcPr>
            <w:tcW w:w="4860" w:type="dxa"/>
            <w:tcBorders>
              <w:top w:val="single" w:sz="4" w:space="0" w:color="auto"/>
            </w:tcBorders>
          </w:tcPr>
          <w:p w14:paraId="1B7742CA"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TITLE</w:t>
            </w:r>
          </w:p>
        </w:tc>
      </w:tr>
      <w:tr w:rsidR="00CC1F33" w:rsidRPr="00CC1F33" w14:paraId="29ED55DF" w14:textId="77777777" w:rsidTr="00DD6993">
        <w:trPr>
          <w:trHeight w:val="630"/>
        </w:trPr>
        <w:tc>
          <w:tcPr>
            <w:tcW w:w="4428" w:type="dxa"/>
          </w:tcPr>
          <w:p w14:paraId="36B71F6B"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2A3D2E8E"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082FB988"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558E293E" w14:textId="77777777" w:rsidTr="00DD6993">
        <w:tc>
          <w:tcPr>
            <w:tcW w:w="4428" w:type="dxa"/>
          </w:tcPr>
          <w:p w14:paraId="11042016"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664F97D3"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16805D76"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4A3E8B36" w14:textId="77777777" w:rsidTr="00DD6993">
        <w:tc>
          <w:tcPr>
            <w:tcW w:w="4428" w:type="dxa"/>
          </w:tcPr>
          <w:p w14:paraId="49D12443"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ATTEST:</w:t>
            </w:r>
          </w:p>
        </w:tc>
        <w:tc>
          <w:tcPr>
            <w:tcW w:w="720" w:type="dxa"/>
          </w:tcPr>
          <w:p w14:paraId="7768F807"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11000EA5"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4075246E" w14:textId="77777777" w:rsidTr="00DD6993">
        <w:tc>
          <w:tcPr>
            <w:tcW w:w="4428" w:type="dxa"/>
          </w:tcPr>
          <w:p w14:paraId="5C6F6417"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385FBF84"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4C42F9C7"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692E0DB0" w14:textId="77777777" w:rsidTr="00DD6993">
        <w:tc>
          <w:tcPr>
            <w:tcW w:w="4428" w:type="dxa"/>
            <w:tcBorders>
              <w:bottom w:val="single" w:sz="4" w:space="0" w:color="auto"/>
            </w:tcBorders>
          </w:tcPr>
          <w:p w14:paraId="69036155"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41B9DDC2"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Borders>
              <w:bottom w:val="single" w:sz="4" w:space="0" w:color="auto"/>
            </w:tcBorders>
          </w:tcPr>
          <w:p w14:paraId="127D3A30"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1E72C9EA" w14:textId="77777777" w:rsidTr="00DD6993">
        <w:tc>
          <w:tcPr>
            <w:tcW w:w="4428" w:type="dxa"/>
            <w:tcBorders>
              <w:top w:val="single" w:sz="4" w:space="0" w:color="auto"/>
            </w:tcBorders>
          </w:tcPr>
          <w:p w14:paraId="26D0195E"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Kathleen Horn Gregory, City Clerk</w:t>
            </w:r>
          </w:p>
        </w:tc>
        <w:tc>
          <w:tcPr>
            <w:tcW w:w="720" w:type="dxa"/>
          </w:tcPr>
          <w:p w14:paraId="1869EB5D"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Borders>
              <w:top w:val="single" w:sz="4" w:space="0" w:color="auto"/>
            </w:tcBorders>
          </w:tcPr>
          <w:p w14:paraId="32771BD0" w14:textId="77777777" w:rsidR="00CC1F33" w:rsidRPr="00CC1F33" w:rsidRDefault="00CC1F33" w:rsidP="00CC1F33">
            <w:pPr>
              <w:widowControl/>
              <w:tabs>
                <w:tab w:val="left" w:pos="3015"/>
              </w:tabs>
              <w:autoSpaceDE/>
              <w:autoSpaceDN/>
              <w:adjustRightInd/>
              <w:ind w:right="432"/>
              <w:jc w:val="both"/>
              <w:rPr>
                <w:rFonts w:ascii="Arial" w:hAnsi="Arial" w:cs="Arial"/>
                <w:sz w:val="24"/>
              </w:rPr>
            </w:pPr>
            <w:r w:rsidRPr="00CC1F33">
              <w:rPr>
                <w:rFonts w:ascii="Arial" w:hAnsi="Arial" w:cs="Arial"/>
                <w:sz w:val="24"/>
              </w:rPr>
              <w:t>Taxpayer ID No.</w:t>
            </w:r>
            <w:r w:rsidRPr="00CC1F33">
              <w:rPr>
                <w:rFonts w:ascii="Arial" w:hAnsi="Arial" w:cs="Arial"/>
                <w:sz w:val="24"/>
              </w:rPr>
              <w:tab/>
            </w:r>
          </w:p>
        </w:tc>
      </w:tr>
      <w:tr w:rsidR="00CC1F33" w:rsidRPr="00CC1F33" w14:paraId="77F36020" w14:textId="77777777" w:rsidTr="00DD6993">
        <w:tc>
          <w:tcPr>
            <w:tcW w:w="4428" w:type="dxa"/>
          </w:tcPr>
          <w:p w14:paraId="34B8D732"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3224740E"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3B84FD3A"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52076949" w14:textId="77777777" w:rsidTr="00DD6993">
        <w:tc>
          <w:tcPr>
            <w:tcW w:w="4428" w:type="dxa"/>
          </w:tcPr>
          <w:p w14:paraId="4EBBA575"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0FC760D5"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6EDA915C"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249D2359" w14:textId="77777777" w:rsidTr="00DD6993">
        <w:tc>
          <w:tcPr>
            <w:tcW w:w="4428" w:type="dxa"/>
          </w:tcPr>
          <w:p w14:paraId="015F00E5"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34B20FD5"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2E163287"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425AF72A" w14:textId="77777777" w:rsidTr="00DD6993">
        <w:tc>
          <w:tcPr>
            <w:tcW w:w="4428" w:type="dxa"/>
          </w:tcPr>
          <w:p w14:paraId="3B61D54D"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APPROVED AS TO FORM:</w:t>
            </w:r>
          </w:p>
        </w:tc>
        <w:tc>
          <w:tcPr>
            <w:tcW w:w="720" w:type="dxa"/>
          </w:tcPr>
          <w:p w14:paraId="3340C380"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5698E376"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3F00FC67" w14:textId="77777777" w:rsidTr="00DD6993">
        <w:tc>
          <w:tcPr>
            <w:tcW w:w="4428" w:type="dxa"/>
          </w:tcPr>
          <w:p w14:paraId="36C8E32B"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53BFCB73"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7FECEB04"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3CA7713A" w14:textId="77777777" w:rsidTr="00DD6993">
        <w:tc>
          <w:tcPr>
            <w:tcW w:w="4428" w:type="dxa"/>
            <w:tcBorders>
              <w:bottom w:val="single" w:sz="4" w:space="0" w:color="auto"/>
            </w:tcBorders>
          </w:tcPr>
          <w:p w14:paraId="23DFD050" w14:textId="77777777" w:rsidR="00CC1F33" w:rsidRPr="00CC1F33" w:rsidRDefault="00CC1F33" w:rsidP="00CC1F33">
            <w:pPr>
              <w:widowControl/>
              <w:autoSpaceDE/>
              <w:autoSpaceDN/>
              <w:adjustRightInd/>
              <w:ind w:right="432"/>
              <w:jc w:val="both"/>
              <w:rPr>
                <w:rFonts w:ascii="Arial" w:hAnsi="Arial" w:cs="Arial"/>
                <w:sz w:val="24"/>
              </w:rPr>
            </w:pPr>
          </w:p>
          <w:p w14:paraId="5C475F2F" w14:textId="77777777" w:rsidR="00CC1F33" w:rsidRPr="00CC1F33" w:rsidRDefault="00CC1F33" w:rsidP="00CC1F33">
            <w:pPr>
              <w:widowControl/>
              <w:autoSpaceDE/>
              <w:autoSpaceDN/>
              <w:adjustRightInd/>
              <w:ind w:right="432"/>
              <w:jc w:val="both"/>
              <w:rPr>
                <w:rFonts w:ascii="Arial" w:hAnsi="Arial" w:cs="Arial"/>
                <w:sz w:val="24"/>
              </w:rPr>
            </w:pPr>
          </w:p>
        </w:tc>
        <w:tc>
          <w:tcPr>
            <w:tcW w:w="720" w:type="dxa"/>
          </w:tcPr>
          <w:p w14:paraId="391B6AE9"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6BE14881" w14:textId="77777777" w:rsidR="00CC1F33" w:rsidRPr="00CC1F33" w:rsidRDefault="00CC1F33" w:rsidP="00CC1F33">
            <w:pPr>
              <w:widowControl/>
              <w:autoSpaceDE/>
              <w:autoSpaceDN/>
              <w:adjustRightInd/>
              <w:ind w:right="432"/>
              <w:jc w:val="both"/>
              <w:rPr>
                <w:rFonts w:ascii="Arial" w:hAnsi="Arial" w:cs="Arial"/>
                <w:sz w:val="24"/>
              </w:rPr>
            </w:pPr>
          </w:p>
        </w:tc>
      </w:tr>
      <w:tr w:rsidR="00CC1F33" w:rsidRPr="00CC1F33" w14:paraId="370AA47B" w14:textId="77777777" w:rsidTr="00DD6993">
        <w:tc>
          <w:tcPr>
            <w:tcW w:w="4428" w:type="dxa"/>
            <w:tcBorders>
              <w:top w:val="single" w:sz="4" w:space="0" w:color="auto"/>
            </w:tcBorders>
          </w:tcPr>
          <w:p w14:paraId="7EAF9B5A" w14:textId="77777777" w:rsidR="00CC1F33" w:rsidRPr="00CC1F33" w:rsidRDefault="00CC1F33" w:rsidP="00CC1F33">
            <w:pPr>
              <w:widowControl/>
              <w:autoSpaceDE/>
              <w:autoSpaceDN/>
              <w:adjustRightInd/>
              <w:ind w:right="432"/>
              <w:jc w:val="both"/>
              <w:rPr>
                <w:rFonts w:ascii="Arial" w:hAnsi="Arial" w:cs="Arial"/>
                <w:sz w:val="24"/>
              </w:rPr>
            </w:pPr>
            <w:r w:rsidRPr="00CC1F33">
              <w:rPr>
                <w:rFonts w:ascii="Arial" w:hAnsi="Arial" w:cs="Arial"/>
                <w:sz w:val="24"/>
              </w:rPr>
              <w:t>City Attorney</w:t>
            </w:r>
          </w:p>
        </w:tc>
        <w:tc>
          <w:tcPr>
            <w:tcW w:w="720" w:type="dxa"/>
          </w:tcPr>
          <w:p w14:paraId="31E7D15E" w14:textId="77777777" w:rsidR="00CC1F33" w:rsidRPr="00CC1F33" w:rsidRDefault="00CC1F33" w:rsidP="00CC1F33">
            <w:pPr>
              <w:widowControl/>
              <w:autoSpaceDE/>
              <w:autoSpaceDN/>
              <w:adjustRightInd/>
              <w:ind w:right="432"/>
              <w:jc w:val="both"/>
              <w:rPr>
                <w:rFonts w:ascii="Arial" w:hAnsi="Arial" w:cs="Arial"/>
                <w:sz w:val="24"/>
              </w:rPr>
            </w:pPr>
          </w:p>
        </w:tc>
        <w:tc>
          <w:tcPr>
            <w:tcW w:w="4860" w:type="dxa"/>
          </w:tcPr>
          <w:p w14:paraId="2557DECA" w14:textId="77777777" w:rsidR="00CC1F33" w:rsidRPr="00CC1F33" w:rsidRDefault="00CC1F33" w:rsidP="00CC1F33">
            <w:pPr>
              <w:widowControl/>
              <w:autoSpaceDE/>
              <w:autoSpaceDN/>
              <w:adjustRightInd/>
              <w:ind w:right="432"/>
              <w:jc w:val="both"/>
              <w:rPr>
                <w:rFonts w:ascii="Arial" w:hAnsi="Arial" w:cs="Arial"/>
                <w:sz w:val="24"/>
              </w:rPr>
            </w:pPr>
          </w:p>
        </w:tc>
      </w:tr>
    </w:tbl>
    <w:p w14:paraId="2E54C5E5" w14:textId="77777777" w:rsidR="00CC1F33" w:rsidRPr="00CC1F33" w:rsidRDefault="00CC1F33" w:rsidP="00CC1F33">
      <w:pPr>
        <w:widowControl/>
        <w:autoSpaceDE/>
        <w:autoSpaceDN/>
        <w:adjustRightInd/>
        <w:ind w:right="432"/>
        <w:jc w:val="both"/>
        <w:rPr>
          <w:rFonts w:ascii="Arial" w:hAnsi="Arial" w:cs="Arial"/>
          <w:sz w:val="24"/>
        </w:rPr>
      </w:pPr>
    </w:p>
    <w:p w14:paraId="0538B969" w14:textId="77777777" w:rsidR="00CC1F33" w:rsidRPr="00CC1F33" w:rsidRDefault="00CC1F33" w:rsidP="00CC1F33">
      <w:pPr>
        <w:widowControl/>
        <w:autoSpaceDE/>
        <w:autoSpaceDN/>
        <w:adjustRightInd/>
        <w:ind w:right="432"/>
        <w:jc w:val="both"/>
        <w:rPr>
          <w:rFonts w:ascii="Arial" w:hAnsi="Arial" w:cs="Arial"/>
          <w:sz w:val="24"/>
        </w:rPr>
      </w:pPr>
    </w:p>
    <w:p w14:paraId="6592F370" w14:textId="77777777" w:rsidR="00FD3A21" w:rsidRPr="00106207" w:rsidRDefault="00FD3A21" w:rsidP="0066386E">
      <w:pPr>
        <w:pStyle w:val="ListParagraph"/>
        <w:tabs>
          <w:tab w:val="left" w:pos="-1080"/>
          <w:tab w:val="left" w:pos="-720"/>
          <w:tab w:val="left" w:pos="0"/>
          <w:tab w:val="left" w:pos="450"/>
          <w:tab w:val="left" w:pos="720"/>
          <w:tab w:val="left" w:pos="990"/>
          <w:tab w:val="left" w:pos="1350"/>
          <w:tab w:val="left" w:pos="1860"/>
          <w:tab w:val="left" w:pos="2040"/>
          <w:tab w:val="left" w:pos="2880"/>
        </w:tabs>
        <w:jc w:val="both"/>
        <w:rPr>
          <w:rFonts w:ascii="Times New Roman" w:hAnsi="Times New Roman"/>
          <w:sz w:val="22"/>
          <w:szCs w:val="22"/>
        </w:rPr>
      </w:pPr>
    </w:p>
    <w:sectPr w:rsidR="00FD3A21" w:rsidRPr="00106207" w:rsidSect="00E45FD3">
      <w:endnotePr>
        <w:numFmt w:val="decimal"/>
      </w:endnotePr>
      <w:type w:val="continuous"/>
      <w:pgSz w:w="12240" w:h="15840"/>
      <w:pgMar w:top="1440" w:right="1440" w:bottom="0" w:left="1440" w:header="81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10C9" w14:textId="77777777" w:rsidR="00CA0B84" w:rsidRDefault="00CA0B84">
      <w:r>
        <w:separator/>
      </w:r>
    </w:p>
  </w:endnote>
  <w:endnote w:type="continuationSeparator" w:id="0">
    <w:p w14:paraId="0E4B5AC7" w14:textId="77777777" w:rsidR="00CA0B84" w:rsidRDefault="00CA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CFC" w14:textId="77777777" w:rsidR="00CC1F33" w:rsidRDefault="00CC1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830D0" w14:textId="77777777" w:rsidR="00CC1F33" w:rsidRDefault="00CC1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9678" w14:textId="77777777" w:rsidR="00CC1F33" w:rsidRDefault="00CC1F33">
    <w:pPr>
      <w:pStyle w:val="Footer"/>
      <w:framePr w:wrap="around" w:vAnchor="text" w:hAnchor="margin" w:xAlign="center" w:y="1"/>
      <w:rPr>
        <w:rStyle w:val="PageNumber"/>
      </w:rPr>
    </w:pPr>
  </w:p>
  <w:tbl>
    <w:tblPr>
      <w:tblW w:w="0" w:type="auto"/>
      <w:tblInd w:w="288" w:type="dxa"/>
      <w:tblLook w:val="0000" w:firstRow="0" w:lastRow="0" w:firstColumn="0" w:lastColumn="0" w:noHBand="0" w:noVBand="0"/>
    </w:tblPr>
    <w:tblGrid>
      <w:gridCol w:w="3690"/>
      <w:gridCol w:w="1530"/>
      <w:gridCol w:w="3002"/>
    </w:tblGrid>
    <w:tr w:rsidR="00CC1F33" w14:paraId="5BEB7040" w14:textId="77777777">
      <w:trPr>
        <w:cantSplit/>
      </w:trPr>
      <w:tc>
        <w:tcPr>
          <w:tcW w:w="3690" w:type="dxa"/>
        </w:tcPr>
        <w:p w14:paraId="0A0E4008" w14:textId="77777777" w:rsidR="00CC1F33" w:rsidRDefault="00CC1F33">
          <w:pPr>
            <w:pStyle w:val="Footer"/>
            <w:rPr>
              <w:sz w:val="16"/>
            </w:rPr>
          </w:pPr>
        </w:p>
      </w:tc>
      <w:tc>
        <w:tcPr>
          <w:tcW w:w="1530" w:type="dxa"/>
        </w:tcPr>
        <w:p w14:paraId="5FBB1C7D" w14:textId="77777777" w:rsidR="00CC1F33" w:rsidRDefault="00CC1F33">
          <w:pPr>
            <w:pStyle w:val="Footer"/>
            <w:spacing w:before="120"/>
            <w:jc w:val="center"/>
          </w:pPr>
          <w:r>
            <w:t xml:space="preserve">Page </w:t>
          </w:r>
          <w:r>
            <w:fldChar w:fldCharType="begin"/>
          </w:r>
          <w:r>
            <w:instrText xml:space="preserve"> PAGE </w:instrText>
          </w:r>
          <w:r>
            <w:fldChar w:fldCharType="separate"/>
          </w:r>
          <w:r>
            <w:rPr>
              <w:noProof/>
            </w:rPr>
            <w:t>8</w:t>
          </w:r>
          <w:r>
            <w:fldChar w:fldCharType="end"/>
          </w:r>
          <w:r>
            <w:t xml:space="preserve"> of </w:t>
          </w:r>
          <w:r>
            <w:fldChar w:fldCharType="begin"/>
          </w:r>
          <w:r>
            <w:instrText xml:space="preserve"> NUMPAGES </w:instrText>
          </w:r>
          <w:r>
            <w:fldChar w:fldCharType="separate"/>
          </w:r>
          <w:r>
            <w:rPr>
              <w:noProof/>
            </w:rPr>
            <w:t>11</w:t>
          </w:r>
          <w:r>
            <w:rPr>
              <w:noProof/>
            </w:rPr>
            <w:fldChar w:fldCharType="end"/>
          </w:r>
        </w:p>
      </w:tc>
      <w:tc>
        <w:tcPr>
          <w:tcW w:w="3002" w:type="dxa"/>
        </w:tcPr>
        <w:p w14:paraId="2840E059" w14:textId="77777777" w:rsidR="00CC1F33" w:rsidRDefault="00CC1F33">
          <w:pPr>
            <w:pStyle w:val="Footer"/>
            <w:rPr>
              <w:sz w:val="16"/>
            </w:rPr>
          </w:pPr>
        </w:p>
      </w:tc>
    </w:tr>
  </w:tbl>
  <w:p w14:paraId="723E30BF" w14:textId="77777777" w:rsidR="00CC1F33" w:rsidRDefault="00CC1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612" w14:textId="77777777" w:rsidR="00CC1F33" w:rsidRDefault="00CC1F33" w:rsidP="00591C0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D949" w14:textId="77777777" w:rsidR="00CA0B84" w:rsidRDefault="00CA0B84">
      <w:r>
        <w:separator/>
      </w:r>
    </w:p>
  </w:footnote>
  <w:footnote w:type="continuationSeparator" w:id="0">
    <w:p w14:paraId="59518FEC" w14:textId="77777777" w:rsidR="00CA0B84" w:rsidRDefault="00CA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F6E" w14:textId="227F92C3" w:rsidR="009C7375" w:rsidRPr="007500AB" w:rsidRDefault="00CE3836" w:rsidP="009C7375">
    <w:pPr>
      <w:ind w:left="6480"/>
      <w:jc w:val="both"/>
      <w:rPr>
        <w:rFonts w:ascii="Arial" w:hAnsi="Arial" w:cs="Arial"/>
        <w:i/>
        <w:szCs w:val="20"/>
      </w:rPr>
    </w:pPr>
    <w:r w:rsidRPr="007500AB">
      <w:rPr>
        <w:rFonts w:ascii="Arial" w:hAnsi="Arial" w:cs="Arial"/>
        <w:i/>
        <w:szCs w:val="20"/>
      </w:rPr>
      <w:t xml:space="preserve">RFP: </w:t>
    </w:r>
    <w:r w:rsidR="009C7375">
      <w:rPr>
        <w:rFonts w:ascii="Arial" w:hAnsi="Arial" w:cs="Arial"/>
        <w:i/>
        <w:szCs w:val="20"/>
      </w:rPr>
      <w:t>Code Enforcement Officer</w:t>
    </w:r>
  </w:p>
  <w:p w14:paraId="616BE428" w14:textId="067E7CB4" w:rsidR="00CE3836" w:rsidRDefault="00CE3836" w:rsidP="007955EB">
    <w:pPr>
      <w:ind w:left="6480"/>
      <w:jc w:val="both"/>
      <w:rPr>
        <w:rFonts w:ascii="Arial" w:hAnsi="Arial" w:cs="Arial"/>
        <w:i/>
        <w:szCs w:val="20"/>
      </w:rPr>
    </w:pPr>
    <w:r w:rsidRPr="007500AB">
      <w:rPr>
        <w:rFonts w:ascii="Arial" w:hAnsi="Arial" w:cs="Arial"/>
        <w:i/>
        <w:szCs w:val="20"/>
      </w:rPr>
      <w:t xml:space="preserve">Page </w:t>
    </w:r>
    <w:r w:rsidRPr="007500AB">
      <w:rPr>
        <w:rFonts w:ascii="Arial" w:hAnsi="Arial" w:cs="Arial"/>
        <w:i/>
        <w:szCs w:val="20"/>
      </w:rPr>
      <w:fldChar w:fldCharType="begin"/>
    </w:r>
    <w:r w:rsidRPr="007500AB">
      <w:rPr>
        <w:rFonts w:ascii="Arial" w:hAnsi="Arial" w:cs="Arial"/>
        <w:i/>
        <w:szCs w:val="20"/>
      </w:rPr>
      <w:instrText xml:space="preserve">PAGE </w:instrText>
    </w:r>
    <w:r w:rsidRPr="007500AB">
      <w:rPr>
        <w:rFonts w:ascii="Arial" w:hAnsi="Arial" w:cs="Arial"/>
        <w:i/>
        <w:szCs w:val="20"/>
      </w:rPr>
      <w:fldChar w:fldCharType="separate"/>
    </w:r>
    <w:r w:rsidR="001430E9">
      <w:rPr>
        <w:rFonts w:ascii="Arial" w:hAnsi="Arial" w:cs="Arial"/>
        <w:i/>
        <w:noProof/>
        <w:szCs w:val="20"/>
      </w:rPr>
      <w:t>6</w:t>
    </w:r>
    <w:r w:rsidRPr="007500AB">
      <w:rPr>
        <w:rFonts w:ascii="Arial" w:hAnsi="Arial" w:cs="Arial"/>
        <w:i/>
        <w:szCs w:val="20"/>
      </w:rPr>
      <w:fldChar w:fldCharType="end"/>
    </w:r>
  </w:p>
  <w:p w14:paraId="4C1B5489" w14:textId="77777777" w:rsidR="007955EB" w:rsidRPr="007955EB" w:rsidRDefault="007955EB" w:rsidP="007955EB">
    <w:pPr>
      <w:ind w:left="6480"/>
      <w:jc w:val="both"/>
      <w:rPr>
        <w:rFonts w:ascii="Arial" w:hAnsi="Arial" w:cs="Arial"/>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F629" w14:textId="77777777" w:rsidR="00CC1F33" w:rsidRDefault="00CC1F33">
    <w:pPr>
      <w:pStyle w:val="Header"/>
      <w:jc w:val="right"/>
      <w:rPr>
        <w:sz w:val="23"/>
      </w:rPr>
    </w:pPr>
    <w:r>
      <w:rPr>
        <w:noProof/>
        <w:sz w:val="23"/>
      </w:rPr>
      <w:drawing>
        <wp:anchor distT="0" distB="0" distL="114300" distR="114300" simplePos="0" relativeHeight="251659264" behindDoc="0" locked="0" layoutInCell="1" allowOverlap="1" wp14:anchorId="2260DCEF" wp14:editId="79087578">
          <wp:simplePos x="0" y="0"/>
          <wp:positionH relativeFrom="column">
            <wp:posOffset>2451735</wp:posOffset>
          </wp:positionH>
          <wp:positionV relativeFrom="paragraph">
            <wp:posOffset>2540</wp:posOffset>
          </wp:positionV>
          <wp:extent cx="1014730" cy="1028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ita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3334D" w14:textId="77777777" w:rsidR="00CC1F33" w:rsidRDefault="00CC1F33">
    <w:pPr>
      <w:pStyle w:val="Header"/>
      <w:jc w:val="right"/>
      <w:rPr>
        <w:sz w:val="23"/>
      </w:rPr>
    </w:pPr>
  </w:p>
  <w:p w14:paraId="1253D17D" w14:textId="77777777" w:rsidR="00CC1F33" w:rsidRDefault="00CC1F33">
    <w:pPr>
      <w:pStyle w:val="Header"/>
      <w:jc w:val="right"/>
      <w:rPr>
        <w:sz w:val="23"/>
      </w:rPr>
    </w:pPr>
  </w:p>
  <w:p w14:paraId="34986AF3" w14:textId="77777777" w:rsidR="00CC1F33" w:rsidRDefault="00CC1F33">
    <w:pPr>
      <w:pStyle w:val="Header"/>
      <w:jc w:val="right"/>
      <w:rPr>
        <w:sz w:val="23"/>
      </w:rPr>
    </w:pPr>
  </w:p>
  <w:p w14:paraId="564BAB24" w14:textId="77777777" w:rsidR="00CC1F33" w:rsidRDefault="00CC1F33">
    <w:pPr>
      <w:pStyle w:val="Header"/>
      <w:jc w:val="right"/>
      <w:rPr>
        <w:sz w:val="23"/>
      </w:rPr>
    </w:pPr>
  </w:p>
  <w:p w14:paraId="2FF16D21" w14:textId="77777777" w:rsidR="00CC1F33" w:rsidRDefault="00CC1F33">
    <w:pPr>
      <w:pStyle w:val="Header"/>
      <w:jc w:val="right"/>
      <w:rPr>
        <w:sz w:val="23"/>
      </w:rPr>
    </w:pPr>
  </w:p>
  <w:p w14:paraId="5BF457CA" w14:textId="77777777" w:rsidR="00CC1F33" w:rsidRPr="00BE14BF" w:rsidRDefault="00CC1F33">
    <w:pPr>
      <w:pStyle w:val="Header"/>
      <w:jc w:val="right"/>
      <w:rPr>
        <w:rFonts w:ascii="Arial" w:hAnsi="Arial" w:cs="Arial"/>
      </w:rPr>
    </w:pPr>
  </w:p>
  <w:p w14:paraId="47D8C131" w14:textId="77777777" w:rsidR="00CC1F33" w:rsidRPr="00BE14BF" w:rsidRDefault="00CC1F33" w:rsidP="0084161D">
    <w:pPr>
      <w:pStyle w:val="Header"/>
      <w:jc w:val="center"/>
      <w:rPr>
        <w:rFonts w:ascii="Arial" w:hAnsi="Arial" w:cs="Arial"/>
        <w:b/>
      </w:rPr>
    </w:pPr>
    <w:r w:rsidRPr="00BE14BF">
      <w:rPr>
        <w:rFonts w:ascii="Arial" w:hAnsi="Arial" w:cs="Arial"/>
        <w:b/>
      </w:rPr>
      <w:t>CONTRACT FOR PROFESSIONAL SERVICES</w:t>
    </w:r>
  </w:p>
  <w:p w14:paraId="6178425A" w14:textId="77777777" w:rsidR="00CC1F33" w:rsidRPr="00BE14BF" w:rsidRDefault="00CC1F33" w:rsidP="0084161D">
    <w:pPr>
      <w:pStyle w:val="Header"/>
      <w:jc w:val="center"/>
      <w:rPr>
        <w:rFonts w:ascii="Arial" w:hAnsi="Arial" w:cs="Arial"/>
        <w:b/>
      </w:rPr>
    </w:pPr>
    <w:r w:rsidRPr="00BE14BF">
      <w:rPr>
        <w:rFonts w:ascii="Arial" w:hAnsi="Arial" w:cs="Arial"/>
        <w:b/>
      </w:rPr>
      <w:t>BETWEEN</w:t>
    </w:r>
  </w:p>
  <w:p w14:paraId="5D965075" w14:textId="77777777" w:rsidR="00CC1F33" w:rsidRPr="00BE14BF" w:rsidRDefault="00CC1F33" w:rsidP="0084161D">
    <w:pPr>
      <w:pStyle w:val="Header"/>
      <w:jc w:val="center"/>
      <w:rPr>
        <w:rFonts w:ascii="Arial" w:hAnsi="Arial" w:cs="Arial"/>
        <w:b/>
        <w:u w:val="single"/>
      </w:rPr>
    </w:pPr>
    <w:r w:rsidRPr="00BE14BF">
      <w:rPr>
        <w:rFonts w:ascii="Arial" w:hAnsi="Arial" w:cs="Arial"/>
        <w:b/>
      </w:rPr>
      <w:t xml:space="preserve">THE CITY OF LOMITA AND </w:t>
    </w:r>
  </w:p>
  <w:p w14:paraId="6A998992" w14:textId="77777777" w:rsidR="00CC1F33" w:rsidRDefault="00CC1F33">
    <w:pPr>
      <w:pStyle w:val="Header"/>
      <w:jc w:val="right"/>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566244"/>
    <w:multiLevelType w:val="hybridMultilevel"/>
    <w:tmpl w:val="EE6A0CF8"/>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tabs>
          <w:tab w:val="num" w:pos="360"/>
        </w:tabs>
        <w:ind w:left="360" w:hanging="360"/>
      </w:pPr>
      <w:rPr>
        <w:rFonts w:ascii="Symbol" w:hAnsi="Symbol" w:hint="default"/>
      </w:rPr>
    </w:lvl>
    <w:lvl w:ilvl="7" w:tplc="04090001">
      <w:start w:val="1"/>
      <w:numFmt w:val="bullet"/>
      <w:lvlText w:val=""/>
      <w:lvlJc w:val="left"/>
      <w:pPr>
        <w:tabs>
          <w:tab w:val="num" w:pos="360"/>
        </w:tabs>
        <w:ind w:left="360" w:hanging="360"/>
      </w:pPr>
      <w:rPr>
        <w:rFonts w:ascii="Symbol" w:hAnsi="Symbol" w:hint="default"/>
      </w:rPr>
    </w:lvl>
    <w:lvl w:ilvl="8" w:tplc="FFFFFFFF">
      <w:numFmt w:val="decimal"/>
      <w:lvlText w:val=""/>
      <w:lvlJc w:val="left"/>
    </w:lvl>
  </w:abstractNum>
  <w:abstractNum w:abstractNumId="1" w15:restartNumberingAfterBreak="0">
    <w:nsid w:val="FFFFFFFE"/>
    <w:multiLevelType w:val="singleLevel"/>
    <w:tmpl w:val="FA6CAEFC"/>
    <w:lvl w:ilvl="0">
      <w:numFmt w:val="decimal"/>
      <w:lvlText w:val="*"/>
      <w:lvlJc w:val="left"/>
    </w:lvl>
  </w:abstractNum>
  <w:abstractNum w:abstractNumId="2" w15:restartNumberingAfterBreak="0">
    <w:nsid w:val="00000001"/>
    <w:multiLevelType w:val="singleLevel"/>
    <w:tmpl w:val="00000000"/>
    <w:lvl w:ilvl="0">
      <w:start w:val="1"/>
      <w:numFmt w:val="upperLetter"/>
      <w:pStyle w:val="QuickA"/>
      <w:lvlText w:val="%1."/>
      <w:lvlJc w:val="left"/>
      <w:pPr>
        <w:tabs>
          <w:tab w:val="num" w:pos="450"/>
        </w:tabs>
      </w:pPr>
      <w:rPr>
        <w:rFonts w:ascii="Times New Roman" w:hAnsi="Times New Roman" w:cs="Times New Roman"/>
        <w:b/>
        <w:sz w:val="24"/>
        <w:szCs w:val="24"/>
      </w:rPr>
    </w:lvl>
  </w:abstractNum>
  <w:abstractNum w:abstractNumId="3" w15:restartNumberingAfterBreak="0">
    <w:nsid w:val="02C855D4"/>
    <w:multiLevelType w:val="hybridMultilevel"/>
    <w:tmpl w:val="E28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662A8"/>
    <w:multiLevelType w:val="hybridMultilevel"/>
    <w:tmpl w:val="25EC1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F142F2"/>
    <w:multiLevelType w:val="hybridMultilevel"/>
    <w:tmpl w:val="DA48A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4479D"/>
    <w:multiLevelType w:val="hybridMultilevel"/>
    <w:tmpl w:val="E412318A"/>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05E4E"/>
    <w:multiLevelType w:val="hybridMultilevel"/>
    <w:tmpl w:val="CE6A7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136AF"/>
    <w:multiLevelType w:val="hybridMultilevel"/>
    <w:tmpl w:val="526A0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66C8B"/>
    <w:multiLevelType w:val="hybridMultilevel"/>
    <w:tmpl w:val="DC765A50"/>
    <w:lvl w:ilvl="0" w:tplc="647EC8A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4FA9D"/>
    <w:multiLevelType w:val="hybridMultilevel"/>
    <w:tmpl w:val="9705DD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831CFD"/>
    <w:multiLevelType w:val="hybridMultilevel"/>
    <w:tmpl w:val="AADE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53903"/>
    <w:multiLevelType w:val="multilevel"/>
    <w:tmpl w:val="F49CB7BA"/>
    <w:lvl w:ilvl="0">
      <w:start w:val="1"/>
      <w:numFmt w:val="decimal"/>
      <w:lvlText w:val="%1."/>
      <w:lvlJc w:val="left"/>
      <w:pPr>
        <w:tabs>
          <w:tab w:val="num" w:pos="990"/>
        </w:tabs>
        <w:ind w:left="270" w:firstLine="0"/>
      </w:pPr>
      <w:rPr>
        <w:rFonts w:hint="default"/>
        <w:b/>
        <w:i w:val="0"/>
      </w:rPr>
    </w:lvl>
    <w:lvl w:ilvl="1">
      <w:start w:val="1"/>
      <w:numFmt w:val="upperLetter"/>
      <w:lvlText w:val="%2."/>
      <w:lvlJc w:val="left"/>
      <w:pPr>
        <w:tabs>
          <w:tab w:val="num" w:pos="1710"/>
        </w:tabs>
        <w:ind w:left="1710" w:hanging="720"/>
      </w:pPr>
      <w:rPr>
        <w:rFonts w:hint="default"/>
        <w:b w:val="0"/>
        <w:i w:val="0"/>
      </w:rPr>
    </w:lvl>
    <w:lvl w:ilvl="2">
      <w:start w:val="1"/>
      <w:numFmt w:val="lowerRoman"/>
      <w:lvlText w:val="%3."/>
      <w:lvlJc w:val="left"/>
      <w:pPr>
        <w:tabs>
          <w:tab w:val="num" w:pos="2250"/>
        </w:tabs>
        <w:ind w:left="2250" w:hanging="720"/>
      </w:pPr>
      <w:rPr>
        <w:rFonts w:hint="default"/>
      </w:rPr>
    </w:lvl>
    <w:lvl w:ilvl="3">
      <w:start w:val="1"/>
      <w:numFmt w:val="none"/>
      <w:lvlText w:val=""/>
      <w:lvlJc w:val="left"/>
      <w:pPr>
        <w:tabs>
          <w:tab w:val="num" w:pos="954"/>
        </w:tabs>
        <w:ind w:left="954" w:hanging="864"/>
      </w:pPr>
      <w:rPr>
        <w:rFonts w:hint="default"/>
      </w:rPr>
    </w:lvl>
    <w:lvl w:ilvl="4">
      <w:start w:val="1"/>
      <w:numFmt w:val="none"/>
      <w:lvlText w:val=""/>
      <w:lvlJc w:val="left"/>
      <w:pPr>
        <w:tabs>
          <w:tab w:val="num" w:pos="1098"/>
        </w:tabs>
        <w:ind w:left="1098" w:hanging="1008"/>
      </w:pPr>
      <w:rPr>
        <w:rFonts w:hint="default"/>
      </w:rPr>
    </w:lvl>
    <w:lvl w:ilvl="5">
      <w:start w:val="1"/>
      <w:numFmt w:val="none"/>
      <w:lvlText w:val=""/>
      <w:lvlJc w:val="left"/>
      <w:pPr>
        <w:tabs>
          <w:tab w:val="num" w:pos="1242"/>
        </w:tabs>
        <w:ind w:left="1242" w:hanging="1152"/>
      </w:pPr>
      <w:rPr>
        <w:rFonts w:hint="default"/>
      </w:rPr>
    </w:lvl>
    <w:lvl w:ilvl="6">
      <w:start w:val="1"/>
      <w:numFmt w:val="none"/>
      <w:lvlText w:val=""/>
      <w:lvlJc w:val="left"/>
      <w:pPr>
        <w:tabs>
          <w:tab w:val="num" w:pos="1386"/>
        </w:tabs>
        <w:ind w:left="1386" w:hanging="1296"/>
      </w:pPr>
      <w:rPr>
        <w:rFonts w:hint="default"/>
      </w:rPr>
    </w:lvl>
    <w:lvl w:ilvl="7">
      <w:start w:val="1"/>
      <w:numFmt w:val="none"/>
      <w:lvlText w:val=""/>
      <w:lvlJc w:val="left"/>
      <w:pPr>
        <w:tabs>
          <w:tab w:val="num" w:pos="1530"/>
        </w:tabs>
        <w:ind w:left="1530" w:hanging="1440"/>
      </w:pPr>
      <w:rPr>
        <w:rFonts w:hint="default"/>
      </w:rPr>
    </w:lvl>
    <w:lvl w:ilvl="8">
      <w:start w:val="1"/>
      <w:numFmt w:val="none"/>
      <w:lvlText w:val=""/>
      <w:lvlJc w:val="left"/>
      <w:pPr>
        <w:tabs>
          <w:tab w:val="num" w:pos="1674"/>
        </w:tabs>
        <w:ind w:left="1674" w:hanging="1584"/>
      </w:pPr>
      <w:rPr>
        <w:rFonts w:hint="default"/>
      </w:rPr>
    </w:lvl>
  </w:abstractNum>
  <w:abstractNum w:abstractNumId="13" w15:restartNumberingAfterBreak="0">
    <w:nsid w:val="1D6D2114"/>
    <w:multiLevelType w:val="hybridMultilevel"/>
    <w:tmpl w:val="724C3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F2C88"/>
    <w:multiLevelType w:val="hybridMultilevel"/>
    <w:tmpl w:val="4D7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F18AD"/>
    <w:multiLevelType w:val="hybridMultilevel"/>
    <w:tmpl w:val="A3C8A03C"/>
    <w:lvl w:ilvl="0" w:tplc="060696DE">
      <w:start w:val="1"/>
      <w:numFmt w:val="bullet"/>
      <w:lvlText w:val=""/>
      <w:lvlJc w:val="left"/>
      <w:pPr>
        <w:tabs>
          <w:tab w:val="num" w:pos="492"/>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315D2"/>
    <w:multiLevelType w:val="hybridMultilevel"/>
    <w:tmpl w:val="960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81A4B"/>
    <w:multiLevelType w:val="hybridMultilevel"/>
    <w:tmpl w:val="7E260FEA"/>
    <w:lvl w:ilvl="0" w:tplc="D88E7776">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62D03"/>
    <w:multiLevelType w:val="hybridMultilevel"/>
    <w:tmpl w:val="2870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B6E96"/>
    <w:multiLevelType w:val="hybridMultilevel"/>
    <w:tmpl w:val="833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15CCB"/>
    <w:multiLevelType w:val="hybridMultilevel"/>
    <w:tmpl w:val="2032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DB"/>
    <w:multiLevelType w:val="hybridMultilevel"/>
    <w:tmpl w:val="BD2A97FE"/>
    <w:lvl w:ilvl="0" w:tplc="35EC134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F14798"/>
    <w:multiLevelType w:val="hybridMultilevel"/>
    <w:tmpl w:val="B4220B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432C4"/>
    <w:multiLevelType w:val="hybridMultilevel"/>
    <w:tmpl w:val="8E7C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33182"/>
    <w:multiLevelType w:val="hybridMultilevel"/>
    <w:tmpl w:val="449459B8"/>
    <w:lvl w:ilvl="0" w:tplc="7C728C64">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E83B05"/>
    <w:multiLevelType w:val="multilevel"/>
    <w:tmpl w:val="53C8A906"/>
    <w:lvl w:ilvl="0">
      <w:start w:val="1"/>
      <w:numFmt w:val="none"/>
      <w:lvlText w:val="1."/>
      <w:lvlJc w:val="left"/>
      <w:pPr>
        <w:tabs>
          <w:tab w:val="num" w:pos="360"/>
        </w:tabs>
        <w:ind w:left="0" w:firstLine="0"/>
      </w:pPr>
      <w:rPr>
        <w:rFonts w:ascii="CG Times" w:hAnsi="CG Times" w:hint="default"/>
        <w:b w:val="0"/>
        <w:i w:val="0"/>
        <w:sz w:val="24"/>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15:restartNumberingAfterBreak="0">
    <w:nsid w:val="3E1D26B9"/>
    <w:multiLevelType w:val="hybridMultilevel"/>
    <w:tmpl w:val="492C9EB0"/>
    <w:lvl w:ilvl="0" w:tplc="4C2E113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85B30"/>
    <w:multiLevelType w:val="hybridMultilevel"/>
    <w:tmpl w:val="20B8A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EC29D4"/>
    <w:multiLevelType w:val="hybridMultilevel"/>
    <w:tmpl w:val="962A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02BBB"/>
    <w:multiLevelType w:val="hybridMultilevel"/>
    <w:tmpl w:val="D472A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260C9"/>
    <w:multiLevelType w:val="hybridMultilevel"/>
    <w:tmpl w:val="98CC5966"/>
    <w:lvl w:ilvl="0" w:tplc="A2AE969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003B4"/>
    <w:multiLevelType w:val="hybridMultilevel"/>
    <w:tmpl w:val="6FE4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67672"/>
    <w:multiLevelType w:val="hybridMultilevel"/>
    <w:tmpl w:val="4B24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E740E"/>
    <w:multiLevelType w:val="hybridMultilevel"/>
    <w:tmpl w:val="012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409A2"/>
    <w:multiLevelType w:val="hybridMultilevel"/>
    <w:tmpl w:val="28AA8F20"/>
    <w:lvl w:ilvl="0" w:tplc="6A68715A">
      <w:start w:val="1"/>
      <w:numFmt w:val="upperLetter"/>
      <w:lvlText w:val="%1."/>
      <w:lvlJc w:val="left"/>
      <w:pPr>
        <w:tabs>
          <w:tab w:val="num" w:pos="0"/>
        </w:tabs>
        <w:ind w:left="0" w:firstLine="720"/>
      </w:pPr>
      <w:rPr>
        <w:rFonts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4A6B39"/>
    <w:multiLevelType w:val="hybridMultilevel"/>
    <w:tmpl w:val="7514F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53061"/>
    <w:multiLevelType w:val="hybridMultilevel"/>
    <w:tmpl w:val="73FE3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C650A"/>
    <w:multiLevelType w:val="hybridMultilevel"/>
    <w:tmpl w:val="00F897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6FE6B66"/>
    <w:multiLevelType w:val="hybridMultilevel"/>
    <w:tmpl w:val="061E0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D183B"/>
    <w:multiLevelType w:val="hybridMultilevel"/>
    <w:tmpl w:val="7FC63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B602F"/>
    <w:multiLevelType w:val="hybridMultilevel"/>
    <w:tmpl w:val="5C2A3D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235CE"/>
    <w:multiLevelType w:val="hybridMultilevel"/>
    <w:tmpl w:val="81CCE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41E67"/>
    <w:multiLevelType w:val="hybridMultilevel"/>
    <w:tmpl w:val="1FBCE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C594B"/>
    <w:multiLevelType w:val="hybridMultilevel"/>
    <w:tmpl w:val="4CFCE572"/>
    <w:lvl w:ilvl="0" w:tplc="9662A66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C67917"/>
    <w:multiLevelType w:val="hybridMultilevel"/>
    <w:tmpl w:val="85BE6B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58247544">
    <w:abstractNumId w:val="2"/>
    <w:lvlOverride w:ilvl="0">
      <w:startOverride w:val="22"/>
      <w:lvl w:ilvl="0">
        <w:start w:val="22"/>
        <w:numFmt w:val="decimal"/>
        <w:pStyle w:val="QuickA"/>
        <w:lvlText w:val="%1."/>
        <w:lvlJc w:val="left"/>
      </w:lvl>
    </w:lvlOverride>
  </w:num>
  <w:num w:numId="2" w16cid:durableId="1647008157">
    <w:abstractNumId w:val="1"/>
    <w:lvlOverride w:ilvl="0">
      <w:lvl w:ilvl="0">
        <w:numFmt w:val="bullet"/>
        <w:lvlText w:val=""/>
        <w:legacy w:legacy="1" w:legacySpace="0" w:legacyIndent="360"/>
        <w:lvlJc w:val="left"/>
        <w:pPr>
          <w:ind w:left="1530" w:hanging="360"/>
        </w:pPr>
        <w:rPr>
          <w:rFonts w:ascii="Symbol" w:hAnsi="Symbol" w:hint="default"/>
        </w:rPr>
      </w:lvl>
    </w:lvlOverride>
  </w:num>
  <w:num w:numId="3" w16cid:durableId="656812140">
    <w:abstractNumId w:val="1"/>
    <w:lvlOverride w:ilvl="0">
      <w:lvl w:ilvl="0">
        <w:numFmt w:val="bullet"/>
        <w:lvlText w:val=""/>
        <w:legacy w:legacy="1" w:legacySpace="0" w:legacyIndent="270"/>
        <w:lvlJc w:val="left"/>
        <w:pPr>
          <w:ind w:left="1350" w:hanging="270"/>
        </w:pPr>
        <w:rPr>
          <w:rFonts w:ascii="Symbol" w:hAnsi="Symbol" w:hint="default"/>
        </w:rPr>
      </w:lvl>
    </w:lvlOverride>
  </w:num>
  <w:num w:numId="4" w16cid:durableId="1465807487">
    <w:abstractNumId w:val="1"/>
    <w:lvlOverride w:ilvl="0">
      <w:lvl w:ilvl="0">
        <w:numFmt w:val="bullet"/>
        <w:lvlText w:val=""/>
        <w:legacy w:legacy="1" w:legacySpace="0" w:legacyIndent="510"/>
        <w:lvlJc w:val="left"/>
        <w:pPr>
          <w:ind w:left="1860" w:hanging="510"/>
        </w:pPr>
        <w:rPr>
          <w:rFonts w:ascii="Symbol" w:hAnsi="Symbol" w:hint="default"/>
        </w:rPr>
      </w:lvl>
    </w:lvlOverride>
  </w:num>
  <w:num w:numId="5" w16cid:durableId="970134071">
    <w:abstractNumId w:val="21"/>
  </w:num>
  <w:num w:numId="6" w16cid:durableId="784154837">
    <w:abstractNumId w:val="26"/>
  </w:num>
  <w:num w:numId="7" w16cid:durableId="933054648">
    <w:abstractNumId w:val="24"/>
  </w:num>
  <w:num w:numId="8" w16cid:durableId="582761551">
    <w:abstractNumId w:val="9"/>
  </w:num>
  <w:num w:numId="9" w16cid:durableId="1839029624">
    <w:abstractNumId w:val="30"/>
  </w:num>
  <w:num w:numId="10" w16cid:durableId="966817093">
    <w:abstractNumId w:val="15"/>
  </w:num>
  <w:num w:numId="11" w16cid:durableId="278684175">
    <w:abstractNumId w:val="0"/>
  </w:num>
  <w:num w:numId="12" w16cid:durableId="533081248">
    <w:abstractNumId w:val="10"/>
  </w:num>
  <w:num w:numId="13" w16cid:durableId="722144072">
    <w:abstractNumId w:val="44"/>
  </w:num>
  <w:num w:numId="14" w16cid:durableId="208811623">
    <w:abstractNumId w:val="4"/>
  </w:num>
  <w:num w:numId="15" w16cid:durableId="1998918885">
    <w:abstractNumId w:val="20"/>
  </w:num>
  <w:num w:numId="16" w16cid:durableId="704871399">
    <w:abstractNumId w:val="37"/>
  </w:num>
  <w:num w:numId="17" w16cid:durableId="364410561">
    <w:abstractNumId w:val="32"/>
  </w:num>
  <w:num w:numId="18" w16cid:durableId="565530121">
    <w:abstractNumId w:val="13"/>
  </w:num>
  <w:num w:numId="19" w16cid:durableId="1744177672">
    <w:abstractNumId w:val="7"/>
  </w:num>
  <w:num w:numId="20" w16cid:durableId="1279490769">
    <w:abstractNumId w:val="11"/>
  </w:num>
  <w:num w:numId="21" w16cid:durableId="1364093496">
    <w:abstractNumId w:val="29"/>
  </w:num>
  <w:num w:numId="22" w16cid:durableId="669717475">
    <w:abstractNumId w:val="33"/>
  </w:num>
  <w:num w:numId="23" w16cid:durableId="384185323">
    <w:abstractNumId w:val="18"/>
  </w:num>
  <w:num w:numId="24" w16cid:durableId="826019616">
    <w:abstractNumId w:val="31"/>
  </w:num>
  <w:num w:numId="25" w16cid:durableId="1960329549">
    <w:abstractNumId w:val="6"/>
  </w:num>
  <w:num w:numId="26" w16cid:durableId="214899587">
    <w:abstractNumId w:val="23"/>
  </w:num>
  <w:num w:numId="27" w16cid:durableId="1972250432">
    <w:abstractNumId w:val="16"/>
  </w:num>
  <w:num w:numId="28" w16cid:durableId="1991667340">
    <w:abstractNumId w:val="19"/>
  </w:num>
  <w:num w:numId="29" w16cid:durableId="615260298">
    <w:abstractNumId w:val="8"/>
  </w:num>
  <w:num w:numId="30" w16cid:durableId="1173375492">
    <w:abstractNumId w:val="40"/>
  </w:num>
  <w:num w:numId="31" w16cid:durableId="2132821371">
    <w:abstractNumId w:val="5"/>
  </w:num>
  <w:num w:numId="32" w16cid:durableId="2048068775">
    <w:abstractNumId w:val="42"/>
  </w:num>
  <w:num w:numId="33" w16cid:durableId="1093667725">
    <w:abstractNumId w:val="22"/>
  </w:num>
  <w:num w:numId="34" w16cid:durableId="389307714">
    <w:abstractNumId w:val="3"/>
  </w:num>
  <w:num w:numId="35" w16cid:durableId="1052849970">
    <w:abstractNumId w:val="38"/>
  </w:num>
  <w:num w:numId="36" w16cid:durableId="1373841536">
    <w:abstractNumId w:val="14"/>
  </w:num>
  <w:num w:numId="37" w16cid:durableId="1688096931">
    <w:abstractNumId w:val="39"/>
  </w:num>
  <w:num w:numId="38" w16cid:durableId="633563277">
    <w:abstractNumId w:val="17"/>
  </w:num>
  <w:num w:numId="39" w16cid:durableId="478422119">
    <w:abstractNumId w:val="28"/>
  </w:num>
  <w:num w:numId="40" w16cid:durableId="352997573">
    <w:abstractNumId w:val="43"/>
  </w:num>
  <w:num w:numId="41" w16cid:durableId="1894854288">
    <w:abstractNumId w:val="27"/>
  </w:num>
  <w:num w:numId="42" w16cid:durableId="860750031">
    <w:abstractNumId w:val="36"/>
  </w:num>
  <w:num w:numId="43" w16cid:durableId="1940721299">
    <w:abstractNumId w:val="41"/>
  </w:num>
  <w:num w:numId="44" w16cid:durableId="452331844">
    <w:abstractNumId w:val="25"/>
  </w:num>
  <w:num w:numId="45" w16cid:durableId="669798230">
    <w:abstractNumId w:val="12"/>
  </w:num>
  <w:num w:numId="46" w16cid:durableId="1567180490">
    <w:abstractNumId w:val="34"/>
  </w:num>
  <w:num w:numId="47" w16cid:durableId="962418491">
    <w:abstractNumId w:val="12"/>
    <w:lvlOverride w:ilvl="0">
      <w:startOverride w:val="1"/>
    </w:lvlOverride>
    <w:lvlOverride w:ilvl="1">
      <w:startOverride w:val="6"/>
    </w:lvlOverride>
  </w:num>
  <w:num w:numId="48" w16cid:durableId="15331119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7F"/>
    <w:rsid w:val="00015B33"/>
    <w:rsid w:val="00022395"/>
    <w:rsid w:val="00031267"/>
    <w:rsid w:val="0004214C"/>
    <w:rsid w:val="00042ACE"/>
    <w:rsid w:val="000500AC"/>
    <w:rsid w:val="00071C18"/>
    <w:rsid w:val="00071E15"/>
    <w:rsid w:val="00076D0F"/>
    <w:rsid w:val="00094720"/>
    <w:rsid w:val="000956F5"/>
    <w:rsid w:val="000967B6"/>
    <w:rsid w:val="000974BF"/>
    <w:rsid w:val="000A1306"/>
    <w:rsid w:val="000A3801"/>
    <w:rsid w:val="000B70FC"/>
    <w:rsid w:val="000D1E7B"/>
    <w:rsid w:val="000E5565"/>
    <w:rsid w:val="000F3A61"/>
    <w:rsid w:val="000F495B"/>
    <w:rsid w:val="000F784F"/>
    <w:rsid w:val="00100A7F"/>
    <w:rsid w:val="00106207"/>
    <w:rsid w:val="0011610A"/>
    <w:rsid w:val="00123596"/>
    <w:rsid w:val="0012488E"/>
    <w:rsid w:val="00125094"/>
    <w:rsid w:val="001301D4"/>
    <w:rsid w:val="00130807"/>
    <w:rsid w:val="001430E9"/>
    <w:rsid w:val="001431BB"/>
    <w:rsid w:val="00144D7E"/>
    <w:rsid w:val="001453BF"/>
    <w:rsid w:val="001604F6"/>
    <w:rsid w:val="0018132D"/>
    <w:rsid w:val="001A7A2E"/>
    <w:rsid w:val="001B38EA"/>
    <w:rsid w:val="001B5919"/>
    <w:rsid w:val="001C2C78"/>
    <w:rsid w:val="001C2DA8"/>
    <w:rsid w:val="001D3091"/>
    <w:rsid w:val="001D3EA2"/>
    <w:rsid w:val="001E7477"/>
    <w:rsid w:val="001E7E80"/>
    <w:rsid w:val="0020145E"/>
    <w:rsid w:val="002017C5"/>
    <w:rsid w:val="002119CA"/>
    <w:rsid w:val="00231E8E"/>
    <w:rsid w:val="00233903"/>
    <w:rsid w:val="00234FCD"/>
    <w:rsid w:val="002404A6"/>
    <w:rsid w:val="00250F9F"/>
    <w:rsid w:val="002623C3"/>
    <w:rsid w:val="002A0565"/>
    <w:rsid w:val="002B0014"/>
    <w:rsid w:val="002B4CA2"/>
    <w:rsid w:val="002B7495"/>
    <w:rsid w:val="002C40C1"/>
    <w:rsid w:val="002C6A0F"/>
    <w:rsid w:val="002D136C"/>
    <w:rsid w:val="002D1A1A"/>
    <w:rsid w:val="002D6535"/>
    <w:rsid w:val="002E59A9"/>
    <w:rsid w:val="0030010F"/>
    <w:rsid w:val="003148EC"/>
    <w:rsid w:val="00315284"/>
    <w:rsid w:val="00330023"/>
    <w:rsid w:val="00330920"/>
    <w:rsid w:val="00345AAC"/>
    <w:rsid w:val="00351E3E"/>
    <w:rsid w:val="00366BC9"/>
    <w:rsid w:val="00367D99"/>
    <w:rsid w:val="003743E6"/>
    <w:rsid w:val="003A1ECF"/>
    <w:rsid w:val="003B381F"/>
    <w:rsid w:val="003B6C3D"/>
    <w:rsid w:val="003C34F0"/>
    <w:rsid w:val="003E52A0"/>
    <w:rsid w:val="003F2403"/>
    <w:rsid w:val="003F6626"/>
    <w:rsid w:val="00400C84"/>
    <w:rsid w:val="0043003C"/>
    <w:rsid w:val="00436567"/>
    <w:rsid w:val="00446D5E"/>
    <w:rsid w:val="00454FB7"/>
    <w:rsid w:val="00476511"/>
    <w:rsid w:val="00492CBB"/>
    <w:rsid w:val="00493E12"/>
    <w:rsid w:val="00494092"/>
    <w:rsid w:val="004B23A1"/>
    <w:rsid w:val="004C04BD"/>
    <w:rsid w:val="004C7066"/>
    <w:rsid w:val="004D01F7"/>
    <w:rsid w:val="004F576D"/>
    <w:rsid w:val="005116FB"/>
    <w:rsid w:val="005144FB"/>
    <w:rsid w:val="00515473"/>
    <w:rsid w:val="0052453E"/>
    <w:rsid w:val="00535B3E"/>
    <w:rsid w:val="00573EC1"/>
    <w:rsid w:val="00575B35"/>
    <w:rsid w:val="00580010"/>
    <w:rsid w:val="0059064C"/>
    <w:rsid w:val="005A2BFA"/>
    <w:rsid w:val="005B326D"/>
    <w:rsid w:val="005B56D7"/>
    <w:rsid w:val="005E66DA"/>
    <w:rsid w:val="005F0DD3"/>
    <w:rsid w:val="006008E8"/>
    <w:rsid w:val="006019B2"/>
    <w:rsid w:val="00612F14"/>
    <w:rsid w:val="00616CDC"/>
    <w:rsid w:val="00624924"/>
    <w:rsid w:val="006320C5"/>
    <w:rsid w:val="0063515F"/>
    <w:rsid w:val="00636DA4"/>
    <w:rsid w:val="0063747A"/>
    <w:rsid w:val="00640613"/>
    <w:rsid w:val="006527CD"/>
    <w:rsid w:val="00652B0D"/>
    <w:rsid w:val="00655292"/>
    <w:rsid w:val="00662359"/>
    <w:rsid w:val="0066386E"/>
    <w:rsid w:val="006760BE"/>
    <w:rsid w:val="00680078"/>
    <w:rsid w:val="00685F7B"/>
    <w:rsid w:val="006913D3"/>
    <w:rsid w:val="006A371B"/>
    <w:rsid w:val="006A584E"/>
    <w:rsid w:val="006C433C"/>
    <w:rsid w:val="006C5748"/>
    <w:rsid w:val="006E176A"/>
    <w:rsid w:val="006E1EA4"/>
    <w:rsid w:val="006F618F"/>
    <w:rsid w:val="00704D91"/>
    <w:rsid w:val="0070649E"/>
    <w:rsid w:val="0071667F"/>
    <w:rsid w:val="00745579"/>
    <w:rsid w:val="007500AB"/>
    <w:rsid w:val="00754B0B"/>
    <w:rsid w:val="007559EA"/>
    <w:rsid w:val="00755A58"/>
    <w:rsid w:val="00766264"/>
    <w:rsid w:val="00784F43"/>
    <w:rsid w:val="007955EB"/>
    <w:rsid w:val="007A5D39"/>
    <w:rsid w:val="007D5EC3"/>
    <w:rsid w:val="007F4155"/>
    <w:rsid w:val="007F6F2F"/>
    <w:rsid w:val="00801BDC"/>
    <w:rsid w:val="00843AC0"/>
    <w:rsid w:val="008476C3"/>
    <w:rsid w:val="00854B40"/>
    <w:rsid w:val="00864382"/>
    <w:rsid w:val="008672B8"/>
    <w:rsid w:val="00890874"/>
    <w:rsid w:val="008A4814"/>
    <w:rsid w:val="008A6233"/>
    <w:rsid w:val="008B5752"/>
    <w:rsid w:val="008B5ACE"/>
    <w:rsid w:val="008B7F3A"/>
    <w:rsid w:val="008C3128"/>
    <w:rsid w:val="008D1046"/>
    <w:rsid w:val="008F3886"/>
    <w:rsid w:val="008F5D9A"/>
    <w:rsid w:val="009009E1"/>
    <w:rsid w:val="00913467"/>
    <w:rsid w:val="00927AE9"/>
    <w:rsid w:val="00942AB3"/>
    <w:rsid w:val="00947B3D"/>
    <w:rsid w:val="009533C2"/>
    <w:rsid w:val="00962A25"/>
    <w:rsid w:val="00964DF6"/>
    <w:rsid w:val="00965121"/>
    <w:rsid w:val="00990AE9"/>
    <w:rsid w:val="009937FB"/>
    <w:rsid w:val="009940D4"/>
    <w:rsid w:val="00995A9F"/>
    <w:rsid w:val="009A10F0"/>
    <w:rsid w:val="009A7C36"/>
    <w:rsid w:val="009B0A50"/>
    <w:rsid w:val="009B3F1A"/>
    <w:rsid w:val="009B781C"/>
    <w:rsid w:val="009C4F08"/>
    <w:rsid w:val="009C7375"/>
    <w:rsid w:val="009E5FC7"/>
    <w:rsid w:val="009E7121"/>
    <w:rsid w:val="00A00ECE"/>
    <w:rsid w:val="00A4235F"/>
    <w:rsid w:val="00A44F1E"/>
    <w:rsid w:val="00A5744C"/>
    <w:rsid w:val="00A5793E"/>
    <w:rsid w:val="00A61DCC"/>
    <w:rsid w:val="00A66520"/>
    <w:rsid w:val="00A968EE"/>
    <w:rsid w:val="00AA1F56"/>
    <w:rsid w:val="00AA7200"/>
    <w:rsid w:val="00AB4D45"/>
    <w:rsid w:val="00AC2256"/>
    <w:rsid w:val="00AC3576"/>
    <w:rsid w:val="00AC3FA6"/>
    <w:rsid w:val="00AE547E"/>
    <w:rsid w:val="00AF6C35"/>
    <w:rsid w:val="00B0325D"/>
    <w:rsid w:val="00B07961"/>
    <w:rsid w:val="00B47CB1"/>
    <w:rsid w:val="00B52D0C"/>
    <w:rsid w:val="00B97EC4"/>
    <w:rsid w:val="00BB0D84"/>
    <w:rsid w:val="00BB3E0D"/>
    <w:rsid w:val="00BB75AA"/>
    <w:rsid w:val="00BC7B19"/>
    <w:rsid w:val="00BD7727"/>
    <w:rsid w:val="00BD7AAD"/>
    <w:rsid w:val="00BF33C9"/>
    <w:rsid w:val="00C07C34"/>
    <w:rsid w:val="00C1674D"/>
    <w:rsid w:val="00C32A00"/>
    <w:rsid w:val="00C40472"/>
    <w:rsid w:val="00C6003A"/>
    <w:rsid w:val="00C66893"/>
    <w:rsid w:val="00C700B9"/>
    <w:rsid w:val="00C73B22"/>
    <w:rsid w:val="00C76A3A"/>
    <w:rsid w:val="00C962E0"/>
    <w:rsid w:val="00CA0B84"/>
    <w:rsid w:val="00CA5B48"/>
    <w:rsid w:val="00CB5C86"/>
    <w:rsid w:val="00CC1F33"/>
    <w:rsid w:val="00CD7260"/>
    <w:rsid w:val="00CE3836"/>
    <w:rsid w:val="00CE7DBF"/>
    <w:rsid w:val="00D002DE"/>
    <w:rsid w:val="00D0572F"/>
    <w:rsid w:val="00D1509F"/>
    <w:rsid w:val="00D47BD2"/>
    <w:rsid w:val="00D6159E"/>
    <w:rsid w:val="00D830EA"/>
    <w:rsid w:val="00D93F05"/>
    <w:rsid w:val="00DA625C"/>
    <w:rsid w:val="00DC3069"/>
    <w:rsid w:val="00DC7E56"/>
    <w:rsid w:val="00DD27E7"/>
    <w:rsid w:val="00DE090E"/>
    <w:rsid w:val="00E110A7"/>
    <w:rsid w:val="00E13F81"/>
    <w:rsid w:val="00E45931"/>
    <w:rsid w:val="00E45FD3"/>
    <w:rsid w:val="00E5416C"/>
    <w:rsid w:val="00E65CB7"/>
    <w:rsid w:val="00E75DE6"/>
    <w:rsid w:val="00E75EAD"/>
    <w:rsid w:val="00E8295D"/>
    <w:rsid w:val="00E85A9C"/>
    <w:rsid w:val="00E932E0"/>
    <w:rsid w:val="00E96567"/>
    <w:rsid w:val="00EA683C"/>
    <w:rsid w:val="00EB1BEC"/>
    <w:rsid w:val="00EC7586"/>
    <w:rsid w:val="00EF5D3B"/>
    <w:rsid w:val="00F026EF"/>
    <w:rsid w:val="00F06F0B"/>
    <w:rsid w:val="00F13AC6"/>
    <w:rsid w:val="00F17DC0"/>
    <w:rsid w:val="00F2264C"/>
    <w:rsid w:val="00F40388"/>
    <w:rsid w:val="00F52FB2"/>
    <w:rsid w:val="00F6579A"/>
    <w:rsid w:val="00F66591"/>
    <w:rsid w:val="00F75DD3"/>
    <w:rsid w:val="00F818B8"/>
    <w:rsid w:val="00F91F03"/>
    <w:rsid w:val="00FA0757"/>
    <w:rsid w:val="00FA60E8"/>
    <w:rsid w:val="00FA7628"/>
    <w:rsid w:val="00FC4610"/>
    <w:rsid w:val="00FC5E92"/>
    <w:rsid w:val="00FD3A21"/>
    <w:rsid w:val="00FE360B"/>
    <w:rsid w:val="00FE7A20"/>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D075D"/>
  <w15:docId w15:val="{B07F4B0B-781F-4D8B-B9C0-3C85F86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jc w:val="both"/>
      <w:outlineLvl w:val="0"/>
    </w:pPr>
    <w:rPr>
      <w:rFonts w:ascii="Impact" w:hAnsi="Impact"/>
      <w:sz w:val="60"/>
      <w:szCs w:val="60"/>
    </w:rPr>
  </w:style>
  <w:style w:type="paragraph" w:styleId="Heading2">
    <w:name w:val="heading 2"/>
    <w:basedOn w:val="Normal"/>
    <w:next w:val="Normal"/>
    <w:qFormat/>
    <w:pPr>
      <w:keepNext/>
      <w:jc w:val="center"/>
      <w:outlineLvl w:val="1"/>
    </w:pPr>
    <w:rPr>
      <w:rFonts w:ascii="Garamond" w:hAnsi="Garamond"/>
      <w:sz w:val="64"/>
      <w:szCs w:val="64"/>
    </w:rPr>
  </w:style>
  <w:style w:type="paragraph" w:styleId="Heading3">
    <w:name w:val="heading 3"/>
    <w:basedOn w:val="Normal"/>
    <w:next w:val="Normal"/>
    <w:qFormat/>
    <w:pPr>
      <w:keepNext/>
      <w:tabs>
        <w:tab w:val="left" w:pos="0"/>
      </w:tabs>
      <w:jc w:val="center"/>
      <w:outlineLvl w:val="2"/>
    </w:pPr>
    <w:rPr>
      <w:rFonts w:ascii="Garamond" w:hAnsi="Garamond"/>
      <w:sz w:val="60"/>
      <w:szCs w:val="60"/>
    </w:rPr>
  </w:style>
  <w:style w:type="paragraph" w:styleId="Heading4">
    <w:name w:val="heading 4"/>
    <w:basedOn w:val="Normal"/>
    <w:next w:val="Normal"/>
    <w:link w:val="Heading4Char"/>
    <w:qFormat/>
    <w:rsid w:val="00CC1F33"/>
    <w:pPr>
      <w:keepNext/>
      <w:widowControl/>
      <w:numPr>
        <w:ilvl w:val="3"/>
        <w:numId w:val="44"/>
      </w:numPr>
      <w:autoSpaceDE/>
      <w:autoSpaceDN/>
      <w:adjustRightInd/>
      <w:spacing w:before="240" w:after="60"/>
      <w:outlineLvl w:val="3"/>
    </w:pPr>
    <w:rPr>
      <w:rFonts w:ascii="Arial" w:hAnsi="Arial"/>
      <w:b/>
      <w:sz w:val="24"/>
      <w:szCs w:val="20"/>
    </w:rPr>
  </w:style>
  <w:style w:type="paragraph" w:styleId="Heading5">
    <w:name w:val="heading 5"/>
    <w:basedOn w:val="Normal"/>
    <w:next w:val="Normal"/>
    <w:link w:val="Heading5Char"/>
    <w:qFormat/>
    <w:rsid w:val="00CC1F33"/>
    <w:pPr>
      <w:widowControl/>
      <w:numPr>
        <w:ilvl w:val="4"/>
        <w:numId w:val="44"/>
      </w:numPr>
      <w:autoSpaceDE/>
      <w:autoSpaceDN/>
      <w:adjustRightInd/>
      <w:spacing w:before="240" w:after="60"/>
      <w:outlineLvl w:val="4"/>
    </w:pPr>
    <w:rPr>
      <w:rFonts w:ascii="Times New Roman" w:hAnsi="Times New Roman"/>
      <w:sz w:val="22"/>
      <w:szCs w:val="20"/>
    </w:rPr>
  </w:style>
  <w:style w:type="paragraph" w:styleId="Heading6">
    <w:name w:val="heading 6"/>
    <w:basedOn w:val="Normal"/>
    <w:next w:val="Normal"/>
    <w:link w:val="Heading6Char"/>
    <w:qFormat/>
    <w:rsid w:val="00CC1F33"/>
    <w:pPr>
      <w:widowControl/>
      <w:numPr>
        <w:ilvl w:val="5"/>
        <w:numId w:val="44"/>
      </w:numPr>
      <w:autoSpaceDE/>
      <w:autoSpaceDN/>
      <w:adjustRightInd/>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CC1F33"/>
    <w:pPr>
      <w:widowControl/>
      <w:numPr>
        <w:ilvl w:val="6"/>
        <w:numId w:val="44"/>
      </w:numPr>
      <w:autoSpaceDE/>
      <w:autoSpaceDN/>
      <w:adjustRightInd/>
      <w:spacing w:before="240" w:after="60"/>
      <w:outlineLvl w:val="6"/>
    </w:pPr>
    <w:rPr>
      <w:rFonts w:ascii="Arial" w:hAnsi="Arial"/>
      <w:szCs w:val="20"/>
    </w:rPr>
  </w:style>
  <w:style w:type="paragraph" w:styleId="Heading8">
    <w:name w:val="heading 8"/>
    <w:basedOn w:val="Normal"/>
    <w:next w:val="Normal"/>
    <w:link w:val="Heading8Char"/>
    <w:qFormat/>
    <w:rsid w:val="00CC1F33"/>
    <w:pPr>
      <w:widowControl/>
      <w:numPr>
        <w:ilvl w:val="7"/>
        <w:numId w:val="44"/>
      </w:numPr>
      <w:autoSpaceDE/>
      <w:autoSpaceDN/>
      <w:adjustRightInd/>
      <w:spacing w:before="240" w:after="60"/>
      <w:outlineLvl w:val="7"/>
    </w:pPr>
    <w:rPr>
      <w:rFonts w:ascii="Arial" w:hAnsi="Arial"/>
      <w:i/>
      <w:szCs w:val="20"/>
    </w:rPr>
  </w:style>
  <w:style w:type="paragraph" w:styleId="Heading9">
    <w:name w:val="heading 9"/>
    <w:basedOn w:val="Normal"/>
    <w:next w:val="Normal"/>
    <w:link w:val="Heading9Char"/>
    <w:qFormat/>
    <w:rsid w:val="00CC1F33"/>
    <w:pPr>
      <w:widowControl/>
      <w:numPr>
        <w:ilvl w:val="8"/>
        <w:numId w:val="44"/>
      </w:numPr>
      <w:autoSpaceDE/>
      <w:autoSpaceDN/>
      <w:adjustRightInd/>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50" w:hanging="450"/>
    </w:pPr>
  </w:style>
  <w:style w:type="paragraph" w:customStyle="1" w:styleId="a">
    <w:name w:val="_"/>
    <w:basedOn w:val="Normal"/>
    <w:pPr>
      <w:ind w:left="1860" w:hanging="51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450"/>
        <w:tab w:val="left" w:pos="720"/>
        <w:tab w:val="left" w:pos="1860"/>
        <w:tab w:val="left" w:pos="2040"/>
        <w:tab w:val="left" w:pos="2880"/>
      </w:tabs>
      <w:jc w:val="both"/>
    </w:pPr>
    <w:rPr>
      <w:rFonts w:ascii="Times New Roman" w:hAnsi="Times New Roman"/>
      <w:sz w:val="24"/>
    </w:rPr>
  </w:style>
  <w:style w:type="character" w:styleId="Hyperlink">
    <w:name w:val="Hyperlink"/>
    <w:rsid w:val="0063747A"/>
    <w:rPr>
      <w:color w:val="0000FF"/>
      <w:u w:val="single"/>
    </w:rPr>
  </w:style>
  <w:style w:type="paragraph" w:styleId="BalloonText">
    <w:name w:val="Balloon Text"/>
    <w:basedOn w:val="Normal"/>
    <w:link w:val="BalloonTextChar"/>
    <w:rsid w:val="003C34F0"/>
    <w:rPr>
      <w:rFonts w:ascii="Tahoma" w:hAnsi="Tahoma" w:cs="Tahoma"/>
      <w:sz w:val="16"/>
      <w:szCs w:val="16"/>
    </w:rPr>
  </w:style>
  <w:style w:type="character" w:customStyle="1" w:styleId="BalloonTextChar">
    <w:name w:val="Balloon Text Char"/>
    <w:link w:val="BalloonText"/>
    <w:rsid w:val="003C34F0"/>
    <w:rPr>
      <w:rFonts w:ascii="Tahoma" w:hAnsi="Tahoma" w:cs="Tahoma"/>
      <w:sz w:val="16"/>
      <w:szCs w:val="16"/>
    </w:rPr>
  </w:style>
  <w:style w:type="paragraph" w:styleId="ListParagraph">
    <w:name w:val="List Paragraph"/>
    <w:basedOn w:val="Normal"/>
    <w:uiPriority w:val="34"/>
    <w:qFormat/>
    <w:rsid w:val="00E96567"/>
    <w:pPr>
      <w:ind w:left="720"/>
      <w:contextualSpacing/>
    </w:pPr>
  </w:style>
  <w:style w:type="character" w:styleId="FollowedHyperlink">
    <w:name w:val="FollowedHyperlink"/>
    <w:basedOn w:val="DefaultParagraphFont"/>
    <w:rsid w:val="00C700B9"/>
    <w:rPr>
      <w:color w:val="800080" w:themeColor="followedHyperlink"/>
      <w:u w:val="single"/>
    </w:rPr>
  </w:style>
  <w:style w:type="table" w:styleId="TableGrid">
    <w:name w:val="Table Grid"/>
    <w:basedOn w:val="TableNormal"/>
    <w:rsid w:val="001C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0EA"/>
    <w:rPr>
      <w:color w:val="605E5C"/>
      <w:shd w:val="clear" w:color="auto" w:fill="E1DFDD"/>
    </w:rPr>
  </w:style>
  <w:style w:type="paragraph" w:styleId="Revision">
    <w:name w:val="Revision"/>
    <w:hidden/>
    <w:uiPriority w:val="99"/>
    <w:semiHidden/>
    <w:rsid w:val="009C4F08"/>
    <w:rPr>
      <w:rFonts w:ascii="Courier" w:hAnsi="Courier"/>
      <w:szCs w:val="24"/>
    </w:rPr>
  </w:style>
  <w:style w:type="character" w:styleId="CommentReference">
    <w:name w:val="annotation reference"/>
    <w:basedOn w:val="DefaultParagraphFont"/>
    <w:semiHidden/>
    <w:unhideWhenUsed/>
    <w:rsid w:val="009009E1"/>
    <w:rPr>
      <w:sz w:val="16"/>
      <w:szCs w:val="16"/>
    </w:rPr>
  </w:style>
  <w:style w:type="paragraph" w:styleId="CommentText">
    <w:name w:val="annotation text"/>
    <w:basedOn w:val="Normal"/>
    <w:link w:val="CommentTextChar"/>
    <w:unhideWhenUsed/>
    <w:rsid w:val="009009E1"/>
    <w:rPr>
      <w:szCs w:val="20"/>
    </w:rPr>
  </w:style>
  <w:style w:type="character" w:customStyle="1" w:styleId="CommentTextChar">
    <w:name w:val="Comment Text Char"/>
    <w:basedOn w:val="DefaultParagraphFont"/>
    <w:link w:val="CommentText"/>
    <w:rsid w:val="009009E1"/>
    <w:rPr>
      <w:rFonts w:ascii="Courier" w:hAnsi="Courier"/>
    </w:rPr>
  </w:style>
  <w:style w:type="paragraph" w:styleId="CommentSubject">
    <w:name w:val="annotation subject"/>
    <w:basedOn w:val="CommentText"/>
    <w:next w:val="CommentText"/>
    <w:link w:val="CommentSubjectChar"/>
    <w:semiHidden/>
    <w:unhideWhenUsed/>
    <w:rsid w:val="009009E1"/>
    <w:rPr>
      <w:b/>
      <w:bCs/>
    </w:rPr>
  </w:style>
  <w:style w:type="character" w:customStyle="1" w:styleId="CommentSubjectChar">
    <w:name w:val="Comment Subject Char"/>
    <w:basedOn w:val="CommentTextChar"/>
    <w:link w:val="CommentSubject"/>
    <w:semiHidden/>
    <w:rsid w:val="009009E1"/>
    <w:rPr>
      <w:rFonts w:ascii="Courier" w:hAnsi="Courier"/>
      <w:b/>
      <w:bCs/>
    </w:rPr>
  </w:style>
  <w:style w:type="paragraph" w:styleId="BodyTextIndent">
    <w:name w:val="Body Text Indent"/>
    <w:basedOn w:val="Normal"/>
    <w:link w:val="BodyTextIndentChar"/>
    <w:unhideWhenUsed/>
    <w:rsid w:val="00FD3A21"/>
    <w:pPr>
      <w:spacing w:after="120"/>
      <w:ind w:left="360"/>
    </w:pPr>
  </w:style>
  <w:style w:type="character" w:customStyle="1" w:styleId="BodyTextIndentChar">
    <w:name w:val="Body Text Indent Char"/>
    <w:basedOn w:val="DefaultParagraphFont"/>
    <w:link w:val="BodyTextIndent"/>
    <w:semiHidden/>
    <w:rsid w:val="00FD3A21"/>
    <w:rPr>
      <w:rFonts w:ascii="Courier" w:hAnsi="Courier"/>
      <w:szCs w:val="24"/>
    </w:rPr>
  </w:style>
  <w:style w:type="paragraph" w:styleId="BodyTextIndent3">
    <w:name w:val="Body Text Indent 3"/>
    <w:basedOn w:val="Normal"/>
    <w:link w:val="BodyTextIndent3Char"/>
    <w:unhideWhenUsed/>
    <w:rsid w:val="00FD3A21"/>
    <w:pPr>
      <w:spacing w:after="120"/>
      <w:ind w:left="360"/>
    </w:pPr>
    <w:rPr>
      <w:sz w:val="16"/>
      <w:szCs w:val="16"/>
    </w:rPr>
  </w:style>
  <w:style w:type="character" w:customStyle="1" w:styleId="BodyTextIndent3Char">
    <w:name w:val="Body Text Indent 3 Char"/>
    <w:basedOn w:val="DefaultParagraphFont"/>
    <w:link w:val="BodyTextIndent3"/>
    <w:semiHidden/>
    <w:rsid w:val="00FD3A21"/>
    <w:rPr>
      <w:rFonts w:ascii="Courier" w:hAnsi="Courier"/>
      <w:sz w:val="16"/>
      <w:szCs w:val="16"/>
    </w:rPr>
  </w:style>
  <w:style w:type="character" w:customStyle="1" w:styleId="Heading4Char">
    <w:name w:val="Heading 4 Char"/>
    <w:basedOn w:val="DefaultParagraphFont"/>
    <w:link w:val="Heading4"/>
    <w:rsid w:val="00CC1F33"/>
    <w:rPr>
      <w:rFonts w:ascii="Arial" w:hAnsi="Arial"/>
      <w:b/>
      <w:sz w:val="24"/>
    </w:rPr>
  </w:style>
  <w:style w:type="character" w:customStyle="1" w:styleId="Heading5Char">
    <w:name w:val="Heading 5 Char"/>
    <w:basedOn w:val="DefaultParagraphFont"/>
    <w:link w:val="Heading5"/>
    <w:rsid w:val="00CC1F33"/>
    <w:rPr>
      <w:sz w:val="22"/>
    </w:rPr>
  </w:style>
  <w:style w:type="character" w:customStyle="1" w:styleId="Heading6Char">
    <w:name w:val="Heading 6 Char"/>
    <w:basedOn w:val="DefaultParagraphFont"/>
    <w:link w:val="Heading6"/>
    <w:rsid w:val="00CC1F33"/>
    <w:rPr>
      <w:i/>
      <w:sz w:val="22"/>
    </w:rPr>
  </w:style>
  <w:style w:type="character" w:customStyle="1" w:styleId="Heading7Char">
    <w:name w:val="Heading 7 Char"/>
    <w:basedOn w:val="DefaultParagraphFont"/>
    <w:link w:val="Heading7"/>
    <w:rsid w:val="00CC1F33"/>
    <w:rPr>
      <w:rFonts w:ascii="Arial" w:hAnsi="Arial"/>
    </w:rPr>
  </w:style>
  <w:style w:type="character" w:customStyle="1" w:styleId="Heading8Char">
    <w:name w:val="Heading 8 Char"/>
    <w:basedOn w:val="DefaultParagraphFont"/>
    <w:link w:val="Heading8"/>
    <w:rsid w:val="00CC1F33"/>
    <w:rPr>
      <w:rFonts w:ascii="Arial" w:hAnsi="Arial"/>
      <w:i/>
    </w:rPr>
  </w:style>
  <w:style w:type="character" w:customStyle="1" w:styleId="Heading9Char">
    <w:name w:val="Heading 9 Char"/>
    <w:basedOn w:val="DefaultParagraphFont"/>
    <w:link w:val="Heading9"/>
    <w:rsid w:val="00CC1F33"/>
    <w:rPr>
      <w:rFonts w:ascii="Arial" w:hAnsi="Arial"/>
      <w:b/>
      <w:i/>
      <w:sz w:val="18"/>
    </w:rPr>
  </w:style>
  <w:style w:type="paragraph" w:styleId="Title">
    <w:name w:val="Title"/>
    <w:basedOn w:val="Normal"/>
    <w:link w:val="TitleChar"/>
    <w:qFormat/>
    <w:rsid w:val="00CC1F33"/>
    <w:pPr>
      <w:widowControl/>
      <w:autoSpaceDE/>
      <w:autoSpaceDN/>
      <w:adjustRightInd/>
      <w:jc w:val="center"/>
    </w:pPr>
    <w:rPr>
      <w:rFonts w:ascii="Times New Roman" w:hAnsi="Times New Roman"/>
      <w:b/>
      <w:sz w:val="24"/>
      <w:szCs w:val="20"/>
    </w:rPr>
  </w:style>
  <w:style w:type="character" w:customStyle="1" w:styleId="TitleChar">
    <w:name w:val="Title Char"/>
    <w:basedOn w:val="DefaultParagraphFont"/>
    <w:link w:val="Title"/>
    <w:rsid w:val="00CC1F33"/>
    <w:rPr>
      <w:b/>
      <w:sz w:val="24"/>
    </w:rPr>
  </w:style>
  <w:style w:type="character" w:styleId="PageNumber">
    <w:name w:val="page number"/>
    <w:basedOn w:val="DefaultParagraphFont"/>
    <w:rsid w:val="00CC1F33"/>
  </w:style>
  <w:style w:type="character" w:customStyle="1" w:styleId="Heading1Char">
    <w:name w:val="Heading 1 Char"/>
    <w:link w:val="Heading1"/>
    <w:rsid w:val="00CC1F33"/>
    <w:rPr>
      <w:rFonts w:ascii="Impact" w:hAnsi="Impact"/>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853">
      <w:bodyDiv w:val="1"/>
      <w:marLeft w:val="0"/>
      <w:marRight w:val="0"/>
      <w:marTop w:val="0"/>
      <w:marBottom w:val="0"/>
      <w:divBdr>
        <w:top w:val="none" w:sz="0" w:space="0" w:color="auto"/>
        <w:left w:val="none" w:sz="0" w:space="0" w:color="auto"/>
        <w:bottom w:val="none" w:sz="0" w:space="0" w:color="auto"/>
        <w:right w:val="none" w:sz="0" w:space="0" w:color="auto"/>
      </w:divBdr>
    </w:div>
    <w:div w:id="377512717">
      <w:bodyDiv w:val="1"/>
      <w:marLeft w:val="0"/>
      <w:marRight w:val="0"/>
      <w:marTop w:val="0"/>
      <w:marBottom w:val="0"/>
      <w:divBdr>
        <w:top w:val="none" w:sz="0" w:space="0" w:color="auto"/>
        <w:left w:val="none" w:sz="0" w:space="0" w:color="auto"/>
        <w:bottom w:val="none" w:sz="0" w:space="0" w:color="auto"/>
        <w:right w:val="none" w:sz="0" w:space="0" w:color="auto"/>
      </w:divBdr>
    </w:div>
    <w:div w:id="747656798">
      <w:bodyDiv w:val="1"/>
      <w:marLeft w:val="0"/>
      <w:marRight w:val="0"/>
      <w:marTop w:val="0"/>
      <w:marBottom w:val="0"/>
      <w:divBdr>
        <w:top w:val="none" w:sz="0" w:space="0" w:color="auto"/>
        <w:left w:val="none" w:sz="0" w:space="0" w:color="auto"/>
        <w:bottom w:val="none" w:sz="0" w:space="0" w:color="auto"/>
        <w:right w:val="none" w:sz="0" w:space="0" w:color="auto"/>
      </w:divBdr>
    </w:div>
    <w:div w:id="1089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epp@lomitacit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gregory@lomitacit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gregory@lomitacit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5A43-2E4B-4AF8-86FE-7020D0D0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5636</Words>
  <Characters>31897</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City of Lomita</vt:lpstr>
    </vt:vector>
  </TitlesOfParts>
  <Company>Microsoft</Company>
  <LinksUpToDate>false</LinksUpToDate>
  <CharactersWithSpaces>37459</CharactersWithSpaces>
  <SharedDoc>false</SharedDoc>
  <HLinks>
    <vt:vector size="6" baseType="variant">
      <vt:variant>
        <vt:i4>2490455</vt:i4>
      </vt:variant>
      <vt:variant>
        <vt:i4>0</vt:i4>
      </vt:variant>
      <vt:variant>
        <vt:i4>0</vt:i4>
      </vt:variant>
      <vt:variant>
        <vt:i4>5</vt:i4>
      </vt:variant>
      <vt:variant>
        <vt:lpwstr>mailto:a.velasco@lomitacity.com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Lomita</dc:title>
  <dc:creator>Information Systems</dc:creator>
  <cp:lastModifiedBy>Janpier Adamzadeh</cp:lastModifiedBy>
  <cp:revision>2</cp:revision>
  <cp:lastPrinted>2017-06-06T17:41:00Z</cp:lastPrinted>
  <dcterms:created xsi:type="dcterms:W3CDTF">2022-10-31T21:48:00Z</dcterms:created>
  <dcterms:modified xsi:type="dcterms:W3CDTF">2022-10-31T21:48:00Z</dcterms:modified>
</cp:coreProperties>
</file>